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BA458" w14:textId="375BEFB6" w:rsidR="00CF5793" w:rsidRDefault="00731BE3">
      <w:pPr>
        <w:rPr>
          <w:b/>
          <w:sz w:val="28"/>
          <w:szCs w:val="28"/>
        </w:rPr>
      </w:pPr>
      <w:r>
        <w:rPr>
          <w:b/>
          <w:sz w:val="28"/>
          <w:szCs w:val="28"/>
        </w:rPr>
        <w:t>Emmbrook Junior School Parents</w:t>
      </w:r>
      <w:r w:rsidR="00F11854">
        <w:rPr>
          <w:b/>
          <w:sz w:val="28"/>
          <w:szCs w:val="28"/>
        </w:rPr>
        <w:t>’</w:t>
      </w:r>
      <w:r>
        <w:rPr>
          <w:b/>
          <w:sz w:val="28"/>
          <w:szCs w:val="28"/>
        </w:rPr>
        <w:t xml:space="preserve"> Forum </w:t>
      </w:r>
      <w:r w:rsidR="007732E0">
        <w:rPr>
          <w:b/>
          <w:sz w:val="28"/>
          <w:szCs w:val="28"/>
        </w:rPr>
        <w:t>Minutes 12</w:t>
      </w:r>
      <w:r w:rsidR="007732E0" w:rsidRPr="007732E0">
        <w:rPr>
          <w:b/>
          <w:sz w:val="28"/>
          <w:szCs w:val="28"/>
          <w:vertAlign w:val="superscript"/>
        </w:rPr>
        <w:t>th</w:t>
      </w:r>
      <w:r w:rsidR="007732E0">
        <w:rPr>
          <w:b/>
          <w:sz w:val="28"/>
          <w:szCs w:val="28"/>
        </w:rPr>
        <w:t xml:space="preserve"> January 2024</w:t>
      </w:r>
    </w:p>
    <w:p w14:paraId="68DCC7EA" w14:textId="1B07B01D" w:rsidR="00CF5793" w:rsidRDefault="00651043">
      <w:pPr>
        <w:rPr>
          <w:b/>
          <w:sz w:val="28"/>
          <w:szCs w:val="28"/>
        </w:rPr>
      </w:pPr>
      <w:r>
        <w:rPr>
          <w:b/>
          <w:bCs/>
          <w:sz w:val="28"/>
          <w:szCs w:val="28"/>
        </w:rPr>
        <w:t>Minutes</w:t>
      </w:r>
    </w:p>
    <w:p w14:paraId="05527E88" w14:textId="5FE98325" w:rsidR="05B3E090" w:rsidRDefault="05B3E090" w:rsidP="05B3E090">
      <w:pPr>
        <w:spacing w:after="0" w:line="240" w:lineRule="auto"/>
        <w:ind w:left="-142" w:firstLine="142"/>
      </w:pPr>
      <w:r>
        <w:t xml:space="preserve">Friday </w:t>
      </w:r>
      <w:r w:rsidR="00B15E91">
        <w:t>12</w:t>
      </w:r>
      <w:r w:rsidR="00B15E91" w:rsidRPr="00B15E91">
        <w:rPr>
          <w:vertAlign w:val="superscript"/>
        </w:rPr>
        <w:t>th</w:t>
      </w:r>
      <w:r w:rsidR="00B15E91">
        <w:t xml:space="preserve"> January 2024</w:t>
      </w:r>
    </w:p>
    <w:p w14:paraId="3782786B" w14:textId="5062ADF8" w:rsidR="00462300" w:rsidRDefault="00462300">
      <w:pPr>
        <w:pBdr>
          <w:top w:val="nil"/>
          <w:left w:val="nil"/>
          <w:bottom w:val="nil"/>
          <w:right w:val="nil"/>
          <w:between w:val="nil"/>
        </w:pBdr>
        <w:spacing w:after="0" w:line="240" w:lineRule="auto"/>
        <w:ind w:left="-142" w:firstLine="142"/>
      </w:pPr>
      <w:r>
        <w:t>Emmbrook Junior School</w:t>
      </w:r>
    </w:p>
    <w:p w14:paraId="6A969DD2" w14:textId="5AA48133" w:rsidR="00CF5793" w:rsidRDefault="00B15E91">
      <w:pPr>
        <w:spacing w:after="0"/>
      </w:pPr>
      <w:r>
        <w:t>13:45 – 14:30</w:t>
      </w:r>
    </w:p>
    <w:p w14:paraId="0A7C2ABA" w14:textId="77777777" w:rsidR="005557F1" w:rsidRDefault="005557F1">
      <w:pPr>
        <w:spacing w:after="0"/>
      </w:pPr>
    </w:p>
    <w:p w14:paraId="3B3F7D7B" w14:textId="154FE848" w:rsidR="005557F1" w:rsidRDefault="005557F1" w:rsidP="00E143F4">
      <w:pPr>
        <w:pStyle w:val="Default"/>
      </w:pPr>
      <w:r>
        <w:t xml:space="preserve">Attendees: </w:t>
      </w:r>
      <w:r>
        <w:rPr>
          <w:sz w:val="22"/>
          <w:szCs w:val="22"/>
        </w:rPr>
        <w:t xml:space="preserve">Jim Usher (EJS Head - JU), </w:t>
      </w:r>
      <w:r w:rsidR="008E2BB2">
        <w:rPr>
          <w:sz w:val="22"/>
          <w:szCs w:val="22"/>
        </w:rPr>
        <w:t>Christine</w:t>
      </w:r>
      <w:r>
        <w:rPr>
          <w:sz w:val="22"/>
          <w:szCs w:val="22"/>
        </w:rPr>
        <w:t xml:space="preserve"> </w:t>
      </w:r>
      <w:r w:rsidR="00BE139F">
        <w:rPr>
          <w:sz w:val="22"/>
          <w:szCs w:val="22"/>
        </w:rPr>
        <w:t>Mitchell</w:t>
      </w:r>
      <w:r w:rsidR="00E143F4">
        <w:rPr>
          <w:sz w:val="22"/>
          <w:szCs w:val="22"/>
        </w:rPr>
        <w:t xml:space="preserve"> (Chair of Local Advisors Circle Trust), </w:t>
      </w:r>
      <w:r>
        <w:rPr>
          <w:sz w:val="22"/>
          <w:szCs w:val="22"/>
        </w:rPr>
        <w:t xml:space="preserve">Sara Bradley (Chair, Y4 – SB), Martina Smith (Y5 - MS), Christine Leddy (Y3 &amp; Y5 - CL), Mel Morris (Y6 - MM), </w:t>
      </w:r>
      <w:r w:rsidR="0023393E">
        <w:t>Vicky Goncalves (Y3 &amp; Y6</w:t>
      </w:r>
      <w:r w:rsidR="00846EA8">
        <w:t xml:space="preserve"> - VG</w:t>
      </w:r>
      <w:r w:rsidR="0023393E">
        <w:t>)</w:t>
      </w:r>
      <w:r w:rsidR="00815D11">
        <w:t xml:space="preserve">, Celine </w:t>
      </w:r>
      <w:proofErr w:type="spellStart"/>
      <w:r w:rsidR="00815D11">
        <w:t>Gilart</w:t>
      </w:r>
      <w:proofErr w:type="spellEnd"/>
      <w:r w:rsidR="009377E6">
        <w:t xml:space="preserve"> (</w:t>
      </w:r>
      <w:r w:rsidR="004B12A4">
        <w:t>Y4</w:t>
      </w:r>
      <w:r w:rsidR="00846EA8">
        <w:t xml:space="preserve"> - CG</w:t>
      </w:r>
      <w:r w:rsidR="004B12A4">
        <w:t>)</w:t>
      </w:r>
      <w:r w:rsidR="00E143F4">
        <w:t>.</w:t>
      </w:r>
    </w:p>
    <w:p w14:paraId="54CE69F2" w14:textId="16BC7999" w:rsidR="008E2BB2" w:rsidRDefault="008E2BB2" w:rsidP="005557F1">
      <w:pPr>
        <w:spacing w:after="0"/>
      </w:pPr>
    </w:p>
    <w:p w14:paraId="0A0AEE89" w14:textId="75068CA6" w:rsidR="008E2BB2" w:rsidRDefault="008E2BB2" w:rsidP="005557F1">
      <w:pPr>
        <w:spacing w:after="0"/>
      </w:pPr>
      <w:r>
        <w:t xml:space="preserve">Apologies: Emma Mitchell, Helen </w:t>
      </w:r>
      <w:proofErr w:type="spellStart"/>
      <w:r>
        <w:t>Venfield</w:t>
      </w:r>
      <w:proofErr w:type="spellEnd"/>
    </w:p>
    <w:p w14:paraId="2E8B50B2" w14:textId="77777777" w:rsidR="00D934CA" w:rsidRDefault="00D934CA" w:rsidP="005557F1">
      <w:pPr>
        <w:spacing w:after="0"/>
      </w:pPr>
    </w:p>
    <w:p w14:paraId="46DC342C" w14:textId="6B95710C" w:rsidR="00D934CA" w:rsidRDefault="00D934CA" w:rsidP="005557F1">
      <w:pPr>
        <w:spacing w:after="0"/>
      </w:pPr>
      <w:r>
        <w:t>Abbreviations</w:t>
      </w:r>
    </w:p>
    <w:p w14:paraId="62873ADC" w14:textId="77777777" w:rsidR="00D934CA" w:rsidRDefault="00D934CA" w:rsidP="00D934CA">
      <w:pPr>
        <w:pStyle w:val="Default"/>
      </w:pPr>
      <w:r>
        <w:t xml:space="preserve"> </w:t>
      </w:r>
    </w:p>
    <w:p w14:paraId="4334BA96" w14:textId="77777777" w:rsidR="00D934CA" w:rsidRDefault="00D934CA" w:rsidP="00D934CA">
      <w:pPr>
        <w:pStyle w:val="Default"/>
        <w:rPr>
          <w:sz w:val="22"/>
          <w:szCs w:val="22"/>
        </w:rPr>
      </w:pPr>
      <w:r>
        <w:rPr>
          <w:b/>
          <w:bCs/>
          <w:sz w:val="22"/>
          <w:szCs w:val="22"/>
        </w:rPr>
        <w:t xml:space="preserve">SLT </w:t>
      </w:r>
      <w:r>
        <w:rPr>
          <w:sz w:val="22"/>
          <w:szCs w:val="22"/>
        </w:rPr>
        <w:t xml:space="preserve">Senior Leadership Team </w:t>
      </w:r>
    </w:p>
    <w:p w14:paraId="2B253350" w14:textId="77777777" w:rsidR="00D934CA" w:rsidRDefault="00D934CA" w:rsidP="00D934CA">
      <w:pPr>
        <w:pStyle w:val="Default"/>
        <w:rPr>
          <w:sz w:val="22"/>
          <w:szCs w:val="22"/>
        </w:rPr>
      </w:pPr>
      <w:r>
        <w:rPr>
          <w:b/>
          <w:bCs/>
          <w:sz w:val="22"/>
          <w:szCs w:val="22"/>
        </w:rPr>
        <w:t xml:space="preserve">EJS </w:t>
      </w:r>
      <w:r>
        <w:rPr>
          <w:sz w:val="22"/>
          <w:szCs w:val="22"/>
        </w:rPr>
        <w:t xml:space="preserve">Emmbrook Junior School </w:t>
      </w:r>
    </w:p>
    <w:p w14:paraId="3D697B83" w14:textId="77777777" w:rsidR="00D934CA" w:rsidRDefault="00D934CA" w:rsidP="00D934CA">
      <w:pPr>
        <w:pStyle w:val="Default"/>
        <w:rPr>
          <w:sz w:val="22"/>
          <w:szCs w:val="22"/>
        </w:rPr>
      </w:pPr>
      <w:r>
        <w:rPr>
          <w:b/>
          <w:bCs/>
          <w:sz w:val="22"/>
          <w:szCs w:val="22"/>
        </w:rPr>
        <w:t xml:space="preserve">EIS </w:t>
      </w:r>
      <w:r>
        <w:rPr>
          <w:sz w:val="22"/>
          <w:szCs w:val="22"/>
        </w:rPr>
        <w:t xml:space="preserve">Emmbrook Infant School </w:t>
      </w:r>
    </w:p>
    <w:p w14:paraId="490AF1FE" w14:textId="18BD9E2A" w:rsidR="00D934CA" w:rsidRDefault="00D934CA" w:rsidP="00D934CA">
      <w:pPr>
        <w:pStyle w:val="Default"/>
        <w:rPr>
          <w:sz w:val="22"/>
          <w:szCs w:val="22"/>
        </w:rPr>
      </w:pPr>
      <w:r>
        <w:rPr>
          <w:b/>
          <w:bCs/>
          <w:sz w:val="22"/>
          <w:szCs w:val="22"/>
        </w:rPr>
        <w:t xml:space="preserve">PPE </w:t>
      </w:r>
      <w:r>
        <w:rPr>
          <w:sz w:val="22"/>
          <w:szCs w:val="22"/>
        </w:rPr>
        <w:t xml:space="preserve">Personal Protective Equipment </w:t>
      </w:r>
    </w:p>
    <w:p w14:paraId="43F2722B" w14:textId="77777777" w:rsidR="00D934CA" w:rsidRDefault="00D934CA" w:rsidP="00D934CA">
      <w:pPr>
        <w:pStyle w:val="Default"/>
        <w:rPr>
          <w:sz w:val="22"/>
          <w:szCs w:val="22"/>
        </w:rPr>
      </w:pPr>
      <w:r>
        <w:rPr>
          <w:b/>
          <w:bCs/>
          <w:sz w:val="22"/>
          <w:szCs w:val="22"/>
        </w:rPr>
        <w:t xml:space="preserve">DfE </w:t>
      </w:r>
      <w:r>
        <w:rPr>
          <w:sz w:val="22"/>
          <w:szCs w:val="22"/>
        </w:rPr>
        <w:t xml:space="preserve">Department for Education </w:t>
      </w:r>
    </w:p>
    <w:p w14:paraId="671A5ADA" w14:textId="4712ADBE" w:rsidR="00D934CA" w:rsidRDefault="00D934CA" w:rsidP="00D934CA">
      <w:pPr>
        <w:spacing w:after="0"/>
      </w:pPr>
      <w:r>
        <w:rPr>
          <w:b/>
          <w:bCs/>
        </w:rPr>
        <w:t xml:space="preserve">SENCO </w:t>
      </w:r>
      <w:r>
        <w:t>Special Educational Needs Co-Ordinator</w:t>
      </w:r>
    </w:p>
    <w:p w14:paraId="06614DB0" w14:textId="77777777" w:rsidR="00CF5793" w:rsidRDefault="00CF5793">
      <w:pPr>
        <w:pBdr>
          <w:top w:val="nil"/>
          <w:left w:val="nil"/>
          <w:bottom w:val="nil"/>
          <w:right w:val="nil"/>
          <w:between w:val="nil"/>
        </w:pBdr>
        <w:spacing w:after="0" w:line="240" w:lineRule="auto"/>
        <w:rPr>
          <w:color w:val="1D2228"/>
        </w:rPr>
      </w:pPr>
    </w:p>
    <w:p w14:paraId="378CE934" w14:textId="70404E22" w:rsidR="006B09CB" w:rsidRDefault="006B09CB" w:rsidP="006B09CB">
      <w:pPr>
        <w:pStyle w:val="ListParagraph"/>
        <w:numPr>
          <w:ilvl w:val="0"/>
          <w:numId w:val="2"/>
        </w:numPr>
        <w:pBdr>
          <w:top w:val="nil"/>
          <w:left w:val="nil"/>
          <w:bottom w:val="nil"/>
          <w:right w:val="nil"/>
          <w:between w:val="nil"/>
        </w:pBdr>
        <w:spacing w:after="0" w:line="240" w:lineRule="auto"/>
      </w:pPr>
      <w:r>
        <w:t xml:space="preserve">Welcome and introductions. </w:t>
      </w:r>
    </w:p>
    <w:p w14:paraId="4496631D" w14:textId="666393D7" w:rsidR="00E143F4" w:rsidRDefault="00E143F4" w:rsidP="00E143F4">
      <w:pPr>
        <w:pStyle w:val="ListParagraph"/>
        <w:pBdr>
          <w:top w:val="nil"/>
          <w:left w:val="nil"/>
          <w:bottom w:val="nil"/>
          <w:right w:val="nil"/>
          <w:between w:val="nil"/>
        </w:pBdr>
        <w:spacing w:after="0" w:line="240" w:lineRule="auto"/>
      </w:pPr>
      <w:r>
        <w:t xml:space="preserve">Welcome to Celine </w:t>
      </w:r>
      <w:proofErr w:type="spellStart"/>
      <w:r>
        <w:t>Gilart</w:t>
      </w:r>
      <w:proofErr w:type="spellEnd"/>
      <w:r>
        <w:t xml:space="preserve"> a new member of the Parent Forum representing year 4.  </w:t>
      </w:r>
      <w:r w:rsidR="00EA3FC0">
        <w:t>Christine Mitchell, Chair o</w:t>
      </w:r>
      <w:r w:rsidR="009E3F8D">
        <w:t>f</w:t>
      </w:r>
      <w:r w:rsidR="00EA3FC0">
        <w:t xml:space="preserve"> Local Advisors Circle Trust</w:t>
      </w:r>
      <w:r w:rsidR="009E3F8D">
        <w:t xml:space="preserve"> was also present.</w:t>
      </w:r>
    </w:p>
    <w:p w14:paraId="0FE9357C" w14:textId="77777777" w:rsidR="00CF5793" w:rsidRDefault="00CF5793" w:rsidP="00D01F29">
      <w:pPr>
        <w:pBdr>
          <w:top w:val="nil"/>
          <w:left w:val="nil"/>
          <w:bottom w:val="nil"/>
          <w:right w:val="nil"/>
          <w:between w:val="nil"/>
        </w:pBdr>
        <w:spacing w:after="0" w:line="240" w:lineRule="auto"/>
      </w:pPr>
    </w:p>
    <w:p w14:paraId="00B59896" w14:textId="4DFB9D86" w:rsidR="00CF5793" w:rsidRDefault="05B3E090" w:rsidP="05B3E090">
      <w:pPr>
        <w:numPr>
          <w:ilvl w:val="0"/>
          <w:numId w:val="2"/>
        </w:numPr>
        <w:pBdr>
          <w:top w:val="nil"/>
          <w:left w:val="nil"/>
          <w:bottom w:val="nil"/>
          <w:right w:val="nil"/>
          <w:between w:val="nil"/>
        </w:pBdr>
        <w:spacing w:after="0" w:line="240" w:lineRule="auto"/>
      </w:pPr>
      <w:r>
        <w:t>Previous minutes</w:t>
      </w:r>
      <w:r w:rsidR="00F11854">
        <w:t xml:space="preserve"> – 14</w:t>
      </w:r>
      <w:r w:rsidR="00F11854" w:rsidRPr="00F11854">
        <w:rPr>
          <w:vertAlign w:val="superscript"/>
        </w:rPr>
        <w:t>th</w:t>
      </w:r>
      <w:r w:rsidR="00F11854">
        <w:t xml:space="preserve"> July 2023</w:t>
      </w:r>
      <w:r w:rsidR="00731BE3">
        <w:tab/>
      </w:r>
      <w:r w:rsidR="00731BE3">
        <w:tab/>
      </w:r>
      <w:r w:rsidR="00731BE3">
        <w:tab/>
      </w:r>
      <w:r w:rsidR="00731BE3">
        <w:tab/>
      </w:r>
      <w:r w:rsidR="00731BE3">
        <w:tab/>
      </w:r>
      <w:r w:rsidR="0069152C">
        <w:tab/>
      </w:r>
      <w:r w:rsidR="0069152C">
        <w:tab/>
      </w:r>
      <w:r>
        <w:t>SB</w:t>
      </w:r>
    </w:p>
    <w:p w14:paraId="5BF05D92" w14:textId="77777777" w:rsidR="006F5456" w:rsidRDefault="006F5456" w:rsidP="006F5456">
      <w:pPr>
        <w:pStyle w:val="Default"/>
      </w:pPr>
    </w:p>
    <w:p w14:paraId="74B47D55" w14:textId="1E481670" w:rsidR="006F5456" w:rsidRDefault="006F5456" w:rsidP="006F5456">
      <w:pPr>
        <w:pStyle w:val="ListParagraph"/>
        <w:pBdr>
          <w:top w:val="nil"/>
          <w:left w:val="nil"/>
          <w:bottom w:val="nil"/>
          <w:right w:val="nil"/>
          <w:between w:val="nil"/>
        </w:pBdr>
        <w:spacing w:after="0" w:line="240" w:lineRule="auto"/>
      </w:pPr>
      <w:r>
        <w:t>The Forum ran through the minutes from the last meeting. There were some follow on actions from the last meeting detailed as follows:</w:t>
      </w:r>
    </w:p>
    <w:p w14:paraId="2B9B5C6A" w14:textId="77777777" w:rsidR="00120E08" w:rsidRDefault="00120E08" w:rsidP="006F5456">
      <w:pPr>
        <w:pStyle w:val="ListParagraph"/>
        <w:pBdr>
          <w:top w:val="nil"/>
          <w:left w:val="nil"/>
          <w:bottom w:val="nil"/>
          <w:right w:val="nil"/>
          <w:between w:val="nil"/>
        </w:pBdr>
        <w:spacing w:after="0" w:line="240" w:lineRule="auto"/>
      </w:pPr>
    </w:p>
    <w:p w14:paraId="68BCF4E3" w14:textId="107D1DE3" w:rsidR="008E0D16" w:rsidRPr="00EB180F" w:rsidRDefault="00120E08" w:rsidP="00EB180F">
      <w:pPr>
        <w:pStyle w:val="ListParagraph"/>
        <w:numPr>
          <w:ilvl w:val="0"/>
          <w:numId w:val="13"/>
        </w:numPr>
        <w:pBdr>
          <w:top w:val="nil"/>
          <w:left w:val="nil"/>
          <w:bottom w:val="nil"/>
          <w:right w:val="nil"/>
          <w:between w:val="nil"/>
        </w:pBdr>
        <w:spacing w:after="0" w:line="240" w:lineRule="auto"/>
      </w:pPr>
      <w:r>
        <w:t>Permission forms</w:t>
      </w:r>
      <w:r w:rsidR="008E0D16">
        <w:t xml:space="preserve"> – commented on hard copies of letters being sent home and </w:t>
      </w:r>
      <w:r w:rsidR="0047317B">
        <w:t xml:space="preserve">whether this would be easier online. EJS </w:t>
      </w:r>
      <w:proofErr w:type="spellStart"/>
      <w:r w:rsidR="0047317B">
        <w:t>commendted</w:t>
      </w:r>
      <w:proofErr w:type="spellEnd"/>
      <w:r w:rsidR="0047317B">
        <w:t xml:space="preserve"> that hard copies were necessary for day trips to ensure the information was </w:t>
      </w:r>
      <w:r w:rsidR="008A599A">
        <w:t xml:space="preserve">current in case of emergency. If forms are kept on a </w:t>
      </w:r>
      <w:proofErr w:type="gramStart"/>
      <w:r w:rsidR="008A599A">
        <w:t>device</w:t>
      </w:r>
      <w:proofErr w:type="gramEnd"/>
      <w:r w:rsidR="008A599A">
        <w:t xml:space="preserve"> then lack of mobile signal could prevent access.</w:t>
      </w:r>
      <w:r w:rsidR="00EB180F">
        <w:t xml:space="preserve"> </w:t>
      </w:r>
      <w:r w:rsidR="008E0D16" w:rsidRPr="00EB180F">
        <w:rPr>
          <w:rFonts w:ascii="Calibri-Italic" w:hAnsi="Calibri-Italic" w:cs="Calibri-Italic"/>
        </w:rPr>
        <w:t>JU will review situation and as now EJS is part of the Circle Trust – will look at policy of</w:t>
      </w:r>
      <w:r w:rsidR="00EB180F">
        <w:rPr>
          <w:rFonts w:ascii="Calibri-Italic" w:hAnsi="Calibri-Italic" w:cs="Calibri-Italic"/>
        </w:rPr>
        <w:t xml:space="preserve"> </w:t>
      </w:r>
      <w:r w:rsidR="008E0D16" w:rsidRPr="00EB180F">
        <w:rPr>
          <w:rFonts w:ascii="Calibri-Italic" w:hAnsi="Calibri-Italic" w:cs="Calibri-Italic"/>
        </w:rPr>
        <w:t xml:space="preserve">having blanket </w:t>
      </w:r>
      <w:r w:rsidR="00EB180F">
        <w:rPr>
          <w:rFonts w:ascii="Calibri-Italic" w:hAnsi="Calibri-Italic" w:cs="Calibri-Italic"/>
        </w:rPr>
        <w:t>a</w:t>
      </w:r>
      <w:r w:rsidR="008E0D16" w:rsidRPr="00EB180F">
        <w:rPr>
          <w:rFonts w:ascii="Calibri-Italic" w:hAnsi="Calibri-Italic" w:cs="Calibri-Italic"/>
        </w:rPr>
        <w:t>uthorisation to help reduce repeated requests.</w:t>
      </w:r>
    </w:p>
    <w:p w14:paraId="58BEE579" w14:textId="340BA512" w:rsidR="008E0D16" w:rsidRPr="00EB180F" w:rsidRDefault="008E0D16" w:rsidP="00EB180F">
      <w:pPr>
        <w:pStyle w:val="ListParagraph"/>
        <w:pBdr>
          <w:top w:val="nil"/>
          <w:left w:val="nil"/>
          <w:bottom w:val="nil"/>
          <w:right w:val="nil"/>
          <w:between w:val="nil"/>
        </w:pBdr>
        <w:spacing w:after="0" w:line="240" w:lineRule="auto"/>
        <w:ind w:left="1440"/>
      </w:pPr>
      <w:r w:rsidRPr="00EB180F">
        <w:rPr>
          <w:rFonts w:ascii="Calibri-Italic" w:hAnsi="Calibri-Italic" w:cs="Calibri-Italic"/>
        </w:rPr>
        <w:t>JU commented that all letters and are available on the website.</w:t>
      </w:r>
    </w:p>
    <w:p w14:paraId="14BAAEA1" w14:textId="3B4FBD60" w:rsidR="00120E08" w:rsidRDefault="00120E08" w:rsidP="00120E08">
      <w:pPr>
        <w:pStyle w:val="ListParagraph"/>
        <w:numPr>
          <w:ilvl w:val="0"/>
          <w:numId w:val="13"/>
        </w:numPr>
        <w:pBdr>
          <w:top w:val="nil"/>
          <w:left w:val="nil"/>
          <w:bottom w:val="nil"/>
          <w:right w:val="nil"/>
          <w:between w:val="nil"/>
        </w:pBdr>
        <w:spacing w:after="0" w:line="240" w:lineRule="auto"/>
      </w:pPr>
      <w:r>
        <w:t>Dolce</w:t>
      </w:r>
      <w:r w:rsidR="0001496B">
        <w:t xml:space="preserve"> Catering: JU updated that the situation is still not where </w:t>
      </w:r>
      <w:r w:rsidR="00ED06A4">
        <w:t>we would like it to be. Staff recruitment is an issue and there is a reliance on temporary staff and still some vacancies.</w:t>
      </w:r>
      <w:r w:rsidR="00B90B4B">
        <w:t xml:space="preserve"> Children are still encouraged to report problems and no complaints received this term to date.</w:t>
      </w:r>
      <w:r w:rsidR="00107529">
        <w:t xml:space="preserve"> Dolce is in year 2 of a </w:t>
      </w:r>
      <w:proofErr w:type="gramStart"/>
      <w:r w:rsidR="00107529">
        <w:t>3 year</w:t>
      </w:r>
      <w:proofErr w:type="gramEnd"/>
      <w:r w:rsidR="00107529">
        <w:t xml:space="preserve"> contract. Parents are still encouraged to email Dolce directly with problems.</w:t>
      </w:r>
    </w:p>
    <w:p w14:paraId="7A2F08BF" w14:textId="77777777" w:rsidR="00F4308B" w:rsidRPr="00651E89" w:rsidRDefault="00F4308B" w:rsidP="00F4308B">
      <w:pPr>
        <w:spacing w:after="0" w:line="240" w:lineRule="auto"/>
        <w:ind w:left="720"/>
      </w:pPr>
    </w:p>
    <w:p w14:paraId="61BA4149" w14:textId="1EAA829D" w:rsidR="00626EF5" w:rsidRDefault="00731BE3" w:rsidP="00DD3917">
      <w:pPr>
        <w:numPr>
          <w:ilvl w:val="0"/>
          <w:numId w:val="2"/>
        </w:numPr>
        <w:spacing w:after="0" w:line="240" w:lineRule="auto"/>
      </w:pPr>
      <w:r w:rsidRPr="00827312">
        <w:t>Parent Feedback - comment</w:t>
      </w:r>
      <w:r w:rsidR="00497016">
        <w:t>s</w:t>
      </w:r>
      <w:r w:rsidRPr="00827312">
        <w:t xml:space="preserve"> received (</w:t>
      </w:r>
      <w:r w:rsidR="00A314AF">
        <w:t>below)</w:t>
      </w:r>
      <w:r w:rsidRPr="00827312">
        <w:tab/>
      </w:r>
      <w:r w:rsidR="00827312">
        <w:tab/>
      </w:r>
      <w:r w:rsidRPr="00827312">
        <w:tab/>
      </w:r>
      <w:r w:rsidRPr="00827312">
        <w:tab/>
      </w:r>
    </w:p>
    <w:p w14:paraId="081A3F63" w14:textId="32B181F6" w:rsidR="00DD3917" w:rsidRPr="00FD60C7" w:rsidRDefault="00C569DD" w:rsidP="00DD3917">
      <w:pPr>
        <w:numPr>
          <w:ilvl w:val="1"/>
          <w:numId w:val="2"/>
        </w:numPr>
        <w:spacing w:after="0" w:line="240" w:lineRule="auto"/>
        <w:rPr>
          <w:u w:val="single"/>
        </w:rPr>
      </w:pPr>
      <w:r w:rsidRPr="00FD60C7">
        <w:rPr>
          <w:u w:val="single"/>
        </w:rPr>
        <w:t>Year 5 Additional Support:</w:t>
      </w:r>
    </w:p>
    <w:p w14:paraId="3B47698E" w14:textId="16254D4C" w:rsidR="00DE7562" w:rsidRPr="00DE7562" w:rsidRDefault="007F3AFF" w:rsidP="00DE7562">
      <w:pPr>
        <w:widowControl w:val="0"/>
        <w:spacing w:after="0" w:line="276" w:lineRule="auto"/>
        <w:ind w:left="1080"/>
        <w:rPr>
          <w:rFonts w:asciiTheme="majorHAnsi" w:hAnsiTheme="majorHAnsi" w:cstheme="majorHAnsi"/>
        </w:rPr>
      </w:pPr>
      <w:r>
        <w:rPr>
          <w:rFonts w:asciiTheme="majorHAnsi" w:hAnsiTheme="majorHAnsi" w:cstheme="majorHAnsi"/>
        </w:rPr>
        <w:t xml:space="preserve">The forum received a question regarding </w:t>
      </w:r>
      <w:r w:rsidR="0019461F">
        <w:rPr>
          <w:rFonts w:asciiTheme="majorHAnsi" w:hAnsiTheme="majorHAnsi" w:cstheme="majorHAnsi"/>
        </w:rPr>
        <w:t xml:space="preserve">additional support </w:t>
      </w:r>
      <w:r w:rsidR="00772CF0">
        <w:rPr>
          <w:rFonts w:asciiTheme="majorHAnsi" w:hAnsiTheme="majorHAnsi" w:cstheme="majorHAnsi"/>
        </w:rPr>
        <w:t xml:space="preserve">in class </w:t>
      </w:r>
      <w:r w:rsidR="0019461F">
        <w:rPr>
          <w:rFonts w:asciiTheme="majorHAnsi" w:hAnsiTheme="majorHAnsi" w:cstheme="majorHAnsi"/>
        </w:rPr>
        <w:t>for Year 5</w:t>
      </w:r>
      <w:r w:rsidR="00772CF0">
        <w:rPr>
          <w:rFonts w:asciiTheme="majorHAnsi" w:hAnsiTheme="majorHAnsi" w:cstheme="majorHAnsi"/>
        </w:rPr>
        <w:t>.</w:t>
      </w:r>
      <w:r w:rsidR="00D44C82">
        <w:rPr>
          <w:rFonts w:asciiTheme="majorHAnsi" w:hAnsiTheme="majorHAnsi" w:cstheme="majorHAnsi"/>
        </w:rPr>
        <w:t xml:space="preserve"> </w:t>
      </w:r>
      <w:r w:rsidR="00772CF0">
        <w:rPr>
          <w:rFonts w:asciiTheme="majorHAnsi" w:hAnsiTheme="majorHAnsi" w:cstheme="majorHAnsi"/>
        </w:rPr>
        <w:t xml:space="preserve">This was specific to one pupil it was not appropriate for discussion at the </w:t>
      </w:r>
      <w:proofErr w:type="gramStart"/>
      <w:r w:rsidR="00772CF0">
        <w:rPr>
          <w:rFonts w:asciiTheme="majorHAnsi" w:hAnsiTheme="majorHAnsi" w:cstheme="majorHAnsi"/>
        </w:rPr>
        <w:t>forum,</w:t>
      </w:r>
      <w:proofErr w:type="gramEnd"/>
      <w:r w:rsidR="00772CF0">
        <w:rPr>
          <w:rFonts w:asciiTheme="majorHAnsi" w:hAnsiTheme="majorHAnsi" w:cstheme="majorHAnsi"/>
        </w:rPr>
        <w:t xml:space="preserve"> however Mrs Liddiard</w:t>
      </w:r>
      <w:r w:rsidR="00BD0134">
        <w:rPr>
          <w:rFonts w:asciiTheme="majorHAnsi" w:hAnsiTheme="majorHAnsi" w:cstheme="majorHAnsi"/>
        </w:rPr>
        <w:t xml:space="preserve"> has responded as follows:</w:t>
      </w:r>
    </w:p>
    <w:p w14:paraId="1611932A" w14:textId="3DA94860" w:rsidR="00DE7562" w:rsidRDefault="00DE7562" w:rsidP="007F3AFF">
      <w:pPr>
        <w:pStyle w:val="ListParagraph"/>
        <w:spacing w:after="0" w:line="240" w:lineRule="auto"/>
        <w:ind w:left="1080"/>
        <w:rPr>
          <w:rFonts w:asciiTheme="majorHAnsi" w:hAnsiTheme="majorHAnsi" w:cstheme="majorHAnsi"/>
          <w:i/>
          <w:iCs/>
        </w:rPr>
      </w:pPr>
      <w:r w:rsidRPr="00BD0134">
        <w:rPr>
          <w:rFonts w:asciiTheme="majorHAnsi" w:hAnsiTheme="majorHAnsi" w:cstheme="majorHAnsi"/>
          <w:i/>
          <w:iCs/>
        </w:rPr>
        <w:t xml:space="preserve">We are working with individual children involving parents and outreaching support from external agencies to support individual children and ensure personalised provision is in place to provide children with strategies with regulating emotions. We are also upskilling our staff by providing CPD to ensure they are best equipped to deescalate behaviours and meet the needs of children with additional needs in the classroom. Finally, we are working with all children in the classroom to ensure </w:t>
      </w:r>
      <w:r w:rsidRPr="00BD0134">
        <w:rPr>
          <w:rFonts w:asciiTheme="majorHAnsi" w:hAnsiTheme="majorHAnsi" w:cstheme="majorHAnsi"/>
          <w:i/>
          <w:iCs/>
        </w:rPr>
        <w:lastRenderedPageBreak/>
        <w:t>they feel safe in school and their voices are heard as well as educating all children about neurodiversity through PSHE lessons and school assemblies.</w:t>
      </w:r>
    </w:p>
    <w:p w14:paraId="0B99CCFD" w14:textId="77777777" w:rsidR="00FD60C7" w:rsidRDefault="00FD60C7" w:rsidP="007F3AFF">
      <w:pPr>
        <w:pStyle w:val="ListParagraph"/>
        <w:spacing w:after="0" w:line="240" w:lineRule="auto"/>
        <w:ind w:left="1080"/>
        <w:rPr>
          <w:rFonts w:asciiTheme="majorHAnsi" w:hAnsiTheme="majorHAnsi" w:cstheme="majorHAnsi"/>
          <w:i/>
          <w:iCs/>
        </w:rPr>
      </w:pPr>
    </w:p>
    <w:p w14:paraId="5EEBFCB1" w14:textId="3743DEB7" w:rsidR="00BE231B" w:rsidRPr="00241C90" w:rsidRDefault="00FD60C7" w:rsidP="00FD60C7">
      <w:pPr>
        <w:pStyle w:val="ListParagraph"/>
        <w:numPr>
          <w:ilvl w:val="1"/>
          <w:numId w:val="2"/>
        </w:numPr>
        <w:spacing w:after="0" w:line="240" w:lineRule="auto"/>
        <w:rPr>
          <w:u w:val="single"/>
        </w:rPr>
      </w:pPr>
      <w:r w:rsidRPr="00241C90">
        <w:rPr>
          <w:u w:val="single"/>
        </w:rPr>
        <w:t>Toilets</w:t>
      </w:r>
    </w:p>
    <w:p w14:paraId="722DD4F8" w14:textId="521D9480" w:rsidR="00FD60C7" w:rsidRDefault="00FD60C7" w:rsidP="00FD60C7">
      <w:pPr>
        <w:spacing w:after="0" w:line="240" w:lineRule="auto"/>
        <w:ind w:left="1080"/>
      </w:pPr>
      <w:r>
        <w:t xml:space="preserve">The forum received numerous questions regarding the conversion of </w:t>
      </w:r>
      <w:r w:rsidR="002A743B">
        <w:t xml:space="preserve">toilets from single sex toilets to unisex, resulting in female pupils avoiding using them </w:t>
      </w:r>
      <w:r w:rsidR="00C54429">
        <w:t>due to them not being kept clean.</w:t>
      </w:r>
      <w:r w:rsidR="00A4473F">
        <w:t xml:space="preserve"> There were concerns that female pupils did not have access to a single sex space</w:t>
      </w:r>
      <w:r w:rsidR="00E447E2">
        <w:t xml:space="preserve"> </w:t>
      </w:r>
      <w:proofErr w:type="gramStart"/>
      <w:r w:rsidR="00E447E2">
        <w:t>toilets</w:t>
      </w:r>
      <w:proofErr w:type="gramEnd"/>
      <w:r w:rsidR="00A4473F">
        <w:t xml:space="preserve"> as per DofE </w:t>
      </w:r>
      <w:r w:rsidR="00E447E2">
        <w:t>guidelines. This was especially sensitive for girls who require access to sanitary bins.</w:t>
      </w:r>
    </w:p>
    <w:p w14:paraId="06CD8388" w14:textId="77777777" w:rsidR="003B7AFD" w:rsidRDefault="003B7AFD" w:rsidP="00FD60C7">
      <w:pPr>
        <w:spacing w:after="0" w:line="240" w:lineRule="auto"/>
        <w:ind w:left="1080"/>
      </w:pPr>
    </w:p>
    <w:p w14:paraId="0B798C6A" w14:textId="14B9CC51" w:rsidR="00B435F7" w:rsidRDefault="00B435F7" w:rsidP="00FD60C7">
      <w:pPr>
        <w:spacing w:after="0" w:line="240" w:lineRule="auto"/>
        <w:ind w:left="1080"/>
      </w:pPr>
      <w:r>
        <w:t>EJS Response:</w:t>
      </w:r>
    </w:p>
    <w:p w14:paraId="2B6663FC" w14:textId="15F68B37" w:rsidR="003B7AFD" w:rsidRPr="0072479C" w:rsidRDefault="003B7AFD" w:rsidP="0072479C">
      <w:pPr>
        <w:widowControl w:val="0"/>
        <w:spacing w:after="0" w:line="276" w:lineRule="auto"/>
        <w:ind w:left="1080"/>
        <w:rPr>
          <w:rFonts w:asciiTheme="majorHAnsi" w:hAnsiTheme="majorHAnsi" w:cstheme="majorHAnsi"/>
        </w:rPr>
      </w:pPr>
      <w:r>
        <w:t>JU provided cl</w:t>
      </w:r>
      <w:r w:rsidR="00E447E2">
        <w:t>arity on the situation</w:t>
      </w:r>
      <w:r w:rsidR="005B28DE">
        <w:t>:</w:t>
      </w:r>
      <w:r w:rsidR="00E447E2">
        <w:t xml:space="preserve"> </w:t>
      </w:r>
      <w:r w:rsidR="00B77262">
        <w:t>The toilets inside the school are individual cubicles with a toilet and wash basin enclosed behind a loc</w:t>
      </w:r>
      <w:r w:rsidR="00AF3805">
        <w:t xml:space="preserve">kable door. The toilets were previously pink or blue and have since been repainted in a neutral colour and can now be used by either sex. </w:t>
      </w:r>
      <w:r w:rsidR="0072479C" w:rsidRPr="00A10256">
        <w:rPr>
          <w:rFonts w:asciiTheme="majorHAnsi" w:hAnsiTheme="majorHAnsi" w:cstheme="majorHAnsi"/>
        </w:rPr>
        <w:t xml:space="preserve">We have invested in improving the indoor toilets – repainting, new mirrors, hand driers etc. </w:t>
      </w:r>
      <w:r w:rsidR="00AF3805">
        <w:t xml:space="preserve">They remain individual </w:t>
      </w:r>
      <w:r w:rsidR="003D0605">
        <w:t>private spaces. Half these toiles have sanitary bins. Converting the toilets so that they can be used by either sex has reduced queue times</w:t>
      </w:r>
      <w:r w:rsidR="00A10256">
        <w:t xml:space="preserve"> and reduces lost learning time.</w:t>
      </w:r>
    </w:p>
    <w:p w14:paraId="59771540" w14:textId="77777777" w:rsidR="00A10256" w:rsidRDefault="00A10256" w:rsidP="003B7AFD">
      <w:pPr>
        <w:widowControl w:val="0"/>
        <w:spacing w:after="0" w:line="276" w:lineRule="auto"/>
        <w:ind w:left="720"/>
        <w:rPr>
          <w:rFonts w:asciiTheme="majorHAnsi" w:hAnsiTheme="majorHAnsi" w:cstheme="majorHAnsi"/>
          <w:color w:val="FF0000"/>
        </w:rPr>
      </w:pPr>
    </w:p>
    <w:p w14:paraId="0A2B00BE" w14:textId="620B62D3" w:rsidR="004500FC" w:rsidRDefault="006450DC" w:rsidP="005B28DE">
      <w:pPr>
        <w:widowControl w:val="0"/>
        <w:spacing w:after="0" w:line="276" w:lineRule="auto"/>
        <w:ind w:left="1080"/>
        <w:rPr>
          <w:rFonts w:asciiTheme="majorHAnsi" w:hAnsiTheme="majorHAnsi" w:cstheme="majorHAnsi"/>
        </w:rPr>
      </w:pPr>
      <w:r w:rsidRPr="00A10256">
        <w:rPr>
          <w:rFonts w:asciiTheme="majorHAnsi" w:hAnsiTheme="majorHAnsi" w:cstheme="majorHAnsi"/>
        </w:rPr>
        <w:t xml:space="preserve">Our outdoors toilets </w:t>
      </w:r>
      <w:r w:rsidR="00A10256">
        <w:rPr>
          <w:rFonts w:asciiTheme="majorHAnsi" w:hAnsiTheme="majorHAnsi" w:cstheme="majorHAnsi"/>
        </w:rPr>
        <w:t xml:space="preserve">accessed from the playground </w:t>
      </w:r>
      <w:r w:rsidRPr="00A10256">
        <w:rPr>
          <w:rFonts w:asciiTheme="majorHAnsi" w:hAnsiTheme="majorHAnsi" w:cstheme="majorHAnsi"/>
        </w:rPr>
        <w:t xml:space="preserve">are the more typical group toilets that may be accessed by more than one person at a </w:t>
      </w:r>
      <w:proofErr w:type="gramStart"/>
      <w:r w:rsidRPr="00A10256">
        <w:rPr>
          <w:rFonts w:asciiTheme="majorHAnsi" w:hAnsiTheme="majorHAnsi" w:cstheme="majorHAnsi"/>
        </w:rPr>
        <w:t>time</w:t>
      </w:r>
      <w:proofErr w:type="gramEnd"/>
      <w:r w:rsidRPr="00A10256">
        <w:rPr>
          <w:rFonts w:asciiTheme="majorHAnsi" w:hAnsiTheme="majorHAnsi" w:cstheme="majorHAnsi"/>
        </w:rPr>
        <w:t xml:space="preserve"> and these remain </w:t>
      </w:r>
      <w:r w:rsidR="00E30016">
        <w:rPr>
          <w:rFonts w:asciiTheme="majorHAnsi" w:hAnsiTheme="majorHAnsi" w:cstheme="majorHAnsi"/>
        </w:rPr>
        <w:t>separated by girls and boys</w:t>
      </w:r>
      <w:r w:rsidRPr="00A10256">
        <w:rPr>
          <w:rFonts w:asciiTheme="majorHAnsi" w:hAnsiTheme="majorHAnsi" w:cstheme="majorHAnsi"/>
        </w:rPr>
        <w:t>. The toilets are both checked (often multiple times a day) and cleaned daily. As with any toilet used by multiple people there are instances of the facilities not being used carefully enough and where we become aware of this, we raise this with children and make our expectations clear. Changing back to separate toilets for boys and girls is an option but would disadvantage the girls over the boys. We will ensure that our site controller is aware of the concerns and ask all staff to check toilets on a regular basis.</w:t>
      </w:r>
    </w:p>
    <w:p w14:paraId="55361C66" w14:textId="77777777" w:rsidR="00CA4CFF" w:rsidRDefault="00CA4CFF" w:rsidP="005B28DE">
      <w:pPr>
        <w:widowControl w:val="0"/>
        <w:spacing w:after="0" w:line="276" w:lineRule="auto"/>
        <w:ind w:left="1080"/>
        <w:rPr>
          <w:rFonts w:asciiTheme="majorHAnsi" w:hAnsiTheme="majorHAnsi" w:cstheme="majorHAnsi"/>
        </w:rPr>
      </w:pPr>
      <w:r>
        <w:rPr>
          <w:rFonts w:asciiTheme="majorHAnsi" w:hAnsiTheme="majorHAnsi" w:cstheme="majorHAnsi"/>
        </w:rPr>
        <w:t xml:space="preserve">ACTIONS: </w:t>
      </w:r>
    </w:p>
    <w:p w14:paraId="5575C0A1" w14:textId="523081A0" w:rsidR="00CA4CFF" w:rsidRDefault="00CA4CFF" w:rsidP="00CA4CFF">
      <w:pPr>
        <w:pStyle w:val="ListParagraph"/>
        <w:widowControl w:val="0"/>
        <w:numPr>
          <w:ilvl w:val="0"/>
          <w:numId w:val="15"/>
        </w:numPr>
        <w:spacing w:after="0" w:line="276" w:lineRule="auto"/>
        <w:rPr>
          <w:rFonts w:asciiTheme="majorHAnsi" w:hAnsiTheme="majorHAnsi" w:cstheme="majorHAnsi"/>
        </w:rPr>
      </w:pPr>
      <w:r w:rsidRPr="00CA4CFF">
        <w:rPr>
          <w:rFonts w:asciiTheme="majorHAnsi" w:hAnsiTheme="majorHAnsi" w:cstheme="majorHAnsi"/>
        </w:rPr>
        <w:t>To ensure girls are reminded that they can use the female only toilets via the playground if they prefer.</w:t>
      </w:r>
    </w:p>
    <w:p w14:paraId="1B054302" w14:textId="3628DDA1" w:rsidR="00CA4CFF" w:rsidRDefault="008029A1" w:rsidP="00CA4CFF">
      <w:pPr>
        <w:pStyle w:val="ListParagraph"/>
        <w:widowControl w:val="0"/>
        <w:numPr>
          <w:ilvl w:val="0"/>
          <w:numId w:val="15"/>
        </w:numPr>
        <w:spacing w:after="0" w:line="276" w:lineRule="auto"/>
        <w:rPr>
          <w:rFonts w:asciiTheme="majorHAnsi" w:hAnsiTheme="majorHAnsi" w:cstheme="majorHAnsi"/>
        </w:rPr>
      </w:pPr>
      <w:r>
        <w:rPr>
          <w:rFonts w:asciiTheme="majorHAnsi" w:hAnsiTheme="majorHAnsi" w:cstheme="majorHAnsi"/>
        </w:rPr>
        <w:t>Children are encouraged to report cleanliness issues to teachers immediately.</w:t>
      </w:r>
    </w:p>
    <w:p w14:paraId="09A63666" w14:textId="6C00A0DA" w:rsidR="008029A1" w:rsidRDefault="008029A1" w:rsidP="00CA4CFF">
      <w:pPr>
        <w:pStyle w:val="ListParagraph"/>
        <w:widowControl w:val="0"/>
        <w:numPr>
          <w:ilvl w:val="0"/>
          <w:numId w:val="15"/>
        </w:numPr>
        <w:spacing w:after="0" w:line="276" w:lineRule="auto"/>
        <w:rPr>
          <w:rFonts w:asciiTheme="majorHAnsi" w:hAnsiTheme="majorHAnsi" w:cstheme="majorHAnsi"/>
        </w:rPr>
      </w:pPr>
      <w:r>
        <w:rPr>
          <w:rFonts w:asciiTheme="majorHAnsi" w:hAnsiTheme="majorHAnsi" w:cstheme="majorHAnsi"/>
        </w:rPr>
        <w:t>Sanitary bins should be provided in ALL unisex units.</w:t>
      </w:r>
    </w:p>
    <w:p w14:paraId="35E506F8" w14:textId="77777777" w:rsidR="00541197" w:rsidRPr="00CA4CFF" w:rsidRDefault="00541197" w:rsidP="00541197">
      <w:pPr>
        <w:pStyle w:val="ListParagraph"/>
        <w:widowControl w:val="0"/>
        <w:spacing w:after="0" w:line="276" w:lineRule="auto"/>
        <w:ind w:left="1440"/>
        <w:rPr>
          <w:rFonts w:asciiTheme="majorHAnsi" w:hAnsiTheme="majorHAnsi" w:cstheme="majorHAnsi"/>
        </w:rPr>
      </w:pPr>
    </w:p>
    <w:p w14:paraId="4AA798E6" w14:textId="7C208579" w:rsidR="003B7AFD" w:rsidRPr="00541197" w:rsidRDefault="00241C90" w:rsidP="00241C90">
      <w:pPr>
        <w:pStyle w:val="ListParagraph"/>
        <w:numPr>
          <w:ilvl w:val="1"/>
          <w:numId w:val="2"/>
        </w:numPr>
        <w:spacing w:after="0" w:line="240" w:lineRule="auto"/>
        <w:rPr>
          <w:rFonts w:asciiTheme="majorHAnsi" w:hAnsiTheme="majorHAnsi" w:cstheme="majorHAnsi"/>
          <w:u w:val="single"/>
        </w:rPr>
      </w:pPr>
      <w:r w:rsidRPr="00541197">
        <w:rPr>
          <w:rFonts w:asciiTheme="majorHAnsi" w:hAnsiTheme="majorHAnsi" w:cstheme="majorHAnsi"/>
          <w:u w:val="single"/>
        </w:rPr>
        <w:t>PTA Funds</w:t>
      </w:r>
    </w:p>
    <w:p w14:paraId="21813C97" w14:textId="69D32594" w:rsidR="00FB1BDC" w:rsidRDefault="00484F55" w:rsidP="00FD60C7">
      <w:pPr>
        <w:spacing w:after="0" w:line="240" w:lineRule="auto"/>
        <w:ind w:left="1080"/>
        <w:rPr>
          <w:rFonts w:asciiTheme="majorHAnsi" w:hAnsiTheme="majorHAnsi" w:cstheme="majorHAnsi"/>
        </w:rPr>
      </w:pPr>
      <w:r>
        <w:rPr>
          <w:rFonts w:asciiTheme="majorHAnsi" w:hAnsiTheme="majorHAnsi" w:cstheme="majorHAnsi"/>
        </w:rPr>
        <w:t xml:space="preserve">A couple of questions regarding PTA funds and how they are spent. </w:t>
      </w:r>
      <w:proofErr w:type="gramStart"/>
      <w:r>
        <w:rPr>
          <w:rFonts w:asciiTheme="majorHAnsi" w:hAnsiTheme="majorHAnsi" w:cstheme="majorHAnsi"/>
        </w:rPr>
        <w:t>In particular why</w:t>
      </w:r>
      <w:proofErr w:type="gramEnd"/>
      <w:r>
        <w:rPr>
          <w:rFonts w:asciiTheme="majorHAnsi" w:hAnsiTheme="majorHAnsi" w:cstheme="majorHAnsi"/>
        </w:rPr>
        <w:t xml:space="preserve"> PTA funds could not be used for new football kits as per a recent request. </w:t>
      </w:r>
      <w:r w:rsidR="002970E2">
        <w:rPr>
          <w:rFonts w:asciiTheme="majorHAnsi" w:hAnsiTheme="majorHAnsi" w:cstheme="majorHAnsi"/>
        </w:rPr>
        <w:t>Both questions were asking about how PTA funds are spent and where this information can be found.</w:t>
      </w:r>
    </w:p>
    <w:p w14:paraId="573BBF32" w14:textId="77777777" w:rsidR="00750AE0" w:rsidRDefault="00750AE0" w:rsidP="00FD60C7">
      <w:pPr>
        <w:spacing w:after="0" w:line="240" w:lineRule="auto"/>
        <w:ind w:left="1080"/>
        <w:rPr>
          <w:rFonts w:asciiTheme="majorHAnsi" w:hAnsiTheme="majorHAnsi" w:cstheme="majorHAnsi"/>
        </w:rPr>
      </w:pPr>
    </w:p>
    <w:p w14:paraId="13C2CC23" w14:textId="3D39D10E" w:rsidR="00750AE0" w:rsidRDefault="00750AE0" w:rsidP="00FD60C7">
      <w:pPr>
        <w:spacing w:after="0" w:line="240" w:lineRule="auto"/>
        <w:ind w:left="1080"/>
        <w:rPr>
          <w:rFonts w:asciiTheme="majorHAnsi" w:hAnsiTheme="majorHAnsi" w:cstheme="majorHAnsi"/>
        </w:rPr>
      </w:pPr>
      <w:r>
        <w:rPr>
          <w:rFonts w:asciiTheme="majorHAnsi" w:hAnsiTheme="majorHAnsi" w:cstheme="majorHAnsi"/>
        </w:rPr>
        <w:t>EJS Response:</w:t>
      </w:r>
    </w:p>
    <w:p w14:paraId="79037179" w14:textId="41AC1639" w:rsidR="00914EEF" w:rsidRDefault="00914EEF" w:rsidP="00FD60C7">
      <w:pPr>
        <w:spacing w:after="0" w:line="240" w:lineRule="auto"/>
        <w:ind w:left="1080"/>
        <w:rPr>
          <w:rFonts w:asciiTheme="majorHAnsi" w:hAnsiTheme="majorHAnsi" w:cstheme="majorHAnsi"/>
        </w:rPr>
      </w:pPr>
      <w:r>
        <w:rPr>
          <w:rFonts w:asciiTheme="majorHAnsi" w:hAnsiTheme="majorHAnsi" w:cstheme="majorHAnsi"/>
        </w:rPr>
        <w:t>JU advised that football kits would be funded by PTA funds and ordering new kits this term.</w:t>
      </w:r>
    </w:p>
    <w:p w14:paraId="6796A89A" w14:textId="2952804D" w:rsidR="00C92CB3" w:rsidRDefault="00B701F1" w:rsidP="00FD60C7">
      <w:pPr>
        <w:spacing w:after="0" w:line="240" w:lineRule="auto"/>
        <w:ind w:left="1080"/>
        <w:rPr>
          <w:rFonts w:asciiTheme="majorHAnsi" w:hAnsiTheme="majorHAnsi" w:cstheme="majorHAnsi"/>
        </w:rPr>
      </w:pPr>
      <w:r w:rsidRPr="008475FF">
        <w:rPr>
          <w:rFonts w:asciiTheme="majorHAnsi" w:hAnsiTheme="majorHAnsi" w:cstheme="majorHAnsi"/>
        </w:rPr>
        <w:t>PTA funds are shared across both infant and junior schools and</w:t>
      </w:r>
      <w:r w:rsidR="00C92CB3" w:rsidRPr="008475FF">
        <w:rPr>
          <w:rFonts w:asciiTheme="majorHAnsi" w:hAnsiTheme="majorHAnsi" w:cstheme="majorHAnsi"/>
        </w:rPr>
        <w:t xml:space="preserve"> includes a contribution to the costs of trips and events for all year groups to the sum of £500 per year group</w:t>
      </w:r>
      <w:r w:rsidR="008A272F" w:rsidRPr="008475FF">
        <w:rPr>
          <w:rFonts w:asciiTheme="majorHAnsi" w:hAnsiTheme="majorHAnsi" w:cstheme="majorHAnsi"/>
        </w:rPr>
        <w:t xml:space="preserve">.  Other </w:t>
      </w:r>
      <w:r w:rsidR="00C92CB3" w:rsidRPr="008475FF">
        <w:rPr>
          <w:rFonts w:asciiTheme="majorHAnsi" w:hAnsiTheme="majorHAnsi" w:cstheme="majorHAnsi"/>
        </w:rPr>
        <w:t xml:space="preserve">contributions </w:t>
      </w:r>
      <w:r w:rsidR="008A272F" w:rsidRPr="008475FF">
        <w:rPr>
          <w:rFonts w:asciiTheme="majorHAnsi" w:hAnsiTheme="majorHAnsi" w:cstheme="majorHAnsi"/>
        </w:rPr>
        <w:t xml:space="preserve">were made </w:t>
      </w:r>
      <w:r w:rsidR="00C92CB3" w:rsidRPr="008475FF">
        <w:rPr>
          <w:rFonts w:asciiTheme="majorHAnsi" w:hAnsiTheme="majorHAnsi" w:cstheme="majorHAnsi"/>
        </w:rPr>
        <w:t>to the cost of the reading chalet</w:t>
      </w:r>
      <w:r w:rsidR="008A272F" w:rsidRPr="008475FF">
        <w:rPr>
          <w:rFonts w:asciiTheme="majorHAnsi" w:hAnsiTheme="majorHAnsi" w:cstheme="majorHAnsi"/>
        </w:rPr>
        <w:t xml:space="preserve"> and </w:t>
      </w:r>
      <w:r w:rsidR="00C92CB3" w:rsidRPr="008475FF">
        <w:rPr>
          <w:rFonts w:asciiTheme="majorHAnsi" w:hAnsiTheme="majorHAnsi" w:cstheme="majorHAnsi"/>
        </w:rPr>
        <w:t xml:space="preserve">the entire cost of the trim trail. </w:t>
      </w:r>
      <w:r w:rsidR="008475FF" w:rsidRPr="008475FF">
        <w:rPr>
          <w:rFonts w:asciiTheme="majorHAnsi" w:hAnsiTheme="majorHAnsi" w:cstheme="majorHAnsi"/>
        </w:rPr>
        <w:t>There are p</w:t>
      </w:r>
      <w:r w:rsidR="00C92CB3" w:rsidRPr="008475FF">
        <w:rPr>
          <w:rFonts w:asciiTheme="majorHAnsi" w:hAnsiTheme="majorHAnsi" w:cstheme="majorHAnsi"/>
        </w:rPr>
        <w:t xml:space="preserve">lanned developments for the trim trail so that it can be used all year round. Potential </w:t>
      </w:r>
      <w:r w:rsidR="008475FF" w:rsidRPr="008475FF">
        <w:rPr>
          <w:rFonts w:asciiTheme="majorHAnsi" w:hAnsiTheme="majorHAnsi" w:cstheme="majorHAnsi"/>
        </w:rPr>
        <w:t xml:space="preserve">future </w:t>
      </w:r>
      <w:r w:rsidR="00C92CB3" w:rsidRPr="008475FF">
        <w:rPr>
          <w:rFonts w:asciiTheme="majorHAnsi" w:hAnsiTheme="majorHAnsi" w:cstheme="majorHAnsi"/>
        </w:rPr>
        <w:t>contribution</w:t>
      </w:r>
      <w:r w:rsidR="008475FF" w:rsidRPr="008475FF">
        <w:rPr>
          <w:rFonts w:asciiTheme="majorHAnsi" w:hAnsiTheme="majorHAnsi" w:cstheme="majorHAnsi"/>
        </w:rPr>
        <w:t>s include</w:t>
      </w:r>
      <w:r w:rsidR="00C92CB3" w:rsidRPr="008475FF">
        <w:rPr>
          <w:rFonts w:asciiTheme="majorHAnsi" w:hAnsiTheme="majorHAnsi" w:cstheme="majorHAnsi"/>
        </w:rPr>
        <w:t xml:space="preserve"> the building of a MUGA; contributions to whole school events such as drama </w:t>
      </w:r>
      <w:proofErr w:type="spellStart"/>
      <w:r w:rsidR="00C92CB3" w:rsidRPr="008475FF">
        <w:rPr>
          <w:rFonts w:asciiTheme="majorHAnsi" w:hAnsiTheme="majorHAnsi" w:cstheme="majorHAnsi"/>
        </w:rPr>
        <w:t>work shops</w:t>
      </w:r>
      <w:proofErr w:type="spellEnd"/>
      <w:r w:rsidR="00C92CB3" w:rsidRPr="008475FF">
        <w:rPr>
          <w:rFonts w:asciiTheme="majorHAnsi" w:hAnsiTheme="majorHAnsi" w:cstheme="majorHAnsi"/>
        </w:rPr>
        <w:t xml:space="preserve"> for world book day; and pantomimes etc.</w:t>
      </w:r>
    </w:p>
    <w:p w14:paraId="6B26ADCA" w14:textId="77777777" w:rsidR="00C904B3" w:rsidRDefault="00C904B3" w:rsidP="00FD60C7">
      <w:pPr>
        <w:spacing w:after="0" w:line="240" w:lineRule="auto"/>
        <w:ind w:left="1080"/>
        <w:rPr>
          <w:rFonts w:asciiTheme="majorHAnsi" w:hAnsiTheme="majorHAnsi" w:cstheme="majorHAnsi"/>
        </w:rPr>
      </w:pPr>
    </w:p>
    <w:p w14:paraId="69E40C8C" w14:textId="6E09058C" w:rsidR="008475FF" w:rsidRDefault="00E748F7" w:rsidP="00FD60C7">
      <w:pPr>
        <w:spacing w:after="0" w:line="240" w:lineRule="auto"/>
        <w:ind w:left="1080"/>
        <w:rPr>
          <w:rFonts w:asciiTheme="majorHAnsi" w:hAnsiTheme="majorHAnsi" w:cstheme="majorHAnsi"/>
        </w:rPr>
      </w:pPr>
      <w:r>
        <w:rPr>
          <w:rFonts w:asciiTheme="majorHAnsi" w:hAnsiTheme="majorHAnsi" w:cstheme="majorHAnsi"/>
        </w:rPr>
        <w:t xml:space="preserve">PTA Newsletters which go out termly show the amounts raised and the amounts given to the schools and how they have been spent.  EJS weekly newsletter also includes details on how PTA funds are spent.  PTA </w:t>
      </w:r>
      <w:r w:rsidR="00C14AF1">
        <w:rPr>
          <w:rFonts w:asciiTheme="majorHAnsi" w:hAnsiTheme="majorHAnsi" w:cstheme="majorHAnsi"/>
        </w:rPr>
        <w:t>termly minutes show a breakdown of amounts raised and sums given to each school – payments are made twice a year.</w:t>
      </w:r>
    </w:p>
    <w:p w14:paraId="2334DF95" w14:textId="77777777" w:rsidR="00541197" w:rsidRDefault="00541197" w:rsidP="00FD60C7">
      <w:pPr>
        <w:spacing w:after="0" w:line="240" w:lineRule="auto"/>
        <w:ind w:left="1080"/>
        <w:rPr>
          <w:rFonts w:asciiTheme="majorHAnsi" w:hAnsiTheme="majorHAnsi" w:cstheme="majorHAnsi"/>
        </w:rPr>
      </w:pPr>
    </w:p>
    <w:p w14:paraId="7C639D58" w14:textId="6882CEAA" w:rsidR="00541197" w:rsidRPr="00425A36" w:rsidRDefault="00541197" w:rsidP="00541197">
      <w:pPr>
        <w:pStyle w:val="ListParagraph"/>
        <w:numPr>
          <w:ilvl w:val="1"/>
          <w:numId w:val="2"/>
        </w:numPr>
        <w:spacing w:after="0" w:line="240" w:lineRule="auto"/>
        <w:rPr>
          <w:rFonts w:asciiTheme="majorHAnsi" w:hAnsiTheme="majorHAnsi" w:cstheme="majorHAnsi"/>
          <w:u w:val="single"/>
        </w:rPr>
      </w:pPr>
      <w:r w:rsidRPr="00425A36">
        <w:rPr>
          <w:rFonts w:asciiTheme="majorHAnsi" w:hAnsiTheme="majorHAnsi" w:cstheme="majorHAnsi"/>
          <w:u w:val="single"/>
        </w:rPr>
        <w:t>School Trips</w:t>
      </w:r>
    </w:p>
    <w:p w14:paraId="4E43200C" w14:textId="77777777" w:rsidR="00541197" w:rsidRDefault="00541197" w:rsidP="00541197">
      <w:pPr>
        <w:spacing w:after="0" w:line="240" w:lineRule="auto"/>
        <w:ind w:left="1080"/>
        <w:rPr>
          <w:rFonts w:asciiTheme="majorHAnsi" w:hAnsiTheme="majorHAnsi" w:cstheme="majorHAnsi"/>
        </w:rPr>
      </w:pPr>
    </w:p>
    <w:p w14:paraId="43620C0A" w14:textId="5927E3D0" w:rsidR="00541197" w:rsidRDefault="00541197" w:rsidP="00541197">
      <w:pPr>
        <w:spacing w:after="0" w:line="240" w:lineRule="auto"/>
        <w:ind w:left="1080"/>
        <w:rPr>
          <w:rFonts w:asciiTheme="majorHAnsi" w:hAnsiTheme="majorHAnsi" w:cstheme="majorHAnsi"/>
        </w:rPr>
      </w:pPr>
      <w:r>
        <w:rPr>
          <w:rFonts w:asciiTheme="majorHAnsi" w:hAnsiTheme="majorHAnsi" w:cstheme="majorHAnsi"/>
        </w:rPr>
        <w:lastRenderedPageBreak/>
        <w:t xml:space="preserve">A question </w:t>
      </w:r>
      <w:r w:rsidR="00AB6DDC">
        <w:rPr>
          <w:rFonts w:asciiTheme="majorHAnsi" w:hAnsiTheme="majorHAnsi" w:cstheme="majorHAnsi"/>
        </w:rPr>
        <w:t>came through regarding the cancellation of a year 4 school trip due to insufficient parental contributions.</w:t>
      </w:r>
      <w:r w:rsidR="00F63F82">
        <w:rPr>
          <w:rFonts w:asciiTheme="majorHAnsi" w:hAnsiTheme="majorHAnsi" w:cstheme="majorHAnsi"/>
        </w:rPr>
        <w:t xml:space="preserve"> Could the school provide a list of expenses at the start or end of school year to enable parents to budget?</w:t>
      </w:r>
      <w:r w:rsidR="009112B5">
        <w:rPr>
          <w:rFonts w:asciiTheme="majorHAnsi" w:hAnsiTheme="majorHAnsi" w:cstheme="majorHAnsi"/>
        </w:rPr>
        <w:t xml:space="preserve"> </w:t>
      </w:r>
      <w:r w:rsidR="00DB627B">
        <w:rPr>
          <w:rFonts w:asciiTheme="majorHAnsi" w:hAnsiTheme="majorHAnsi" w:cstheme="majorHAnsi"/>
        </w:rPr>
        <w:t>If parents cannot or won’t pay, then can those children remain at school while the trip goes ahead for those who can?</w:t>
      </w:r>
    </w:p>
    <w:p w14:paraId="35DBD0BC" w14:textId="77777777" w:rsidR="00425A36" w:rsidRDefault="00425A36" w:rsidP="00541197">
      <w:pPr>
        <w:spacing w:after="0" w:line="240" w:lineRule="auto"/>
        <w:ind w:left="1080"/>
        <w:rPr>
          <w:rFonts w:asciiTheme="majorHAnsi" w:hAnsiTheme="majorHAnsi" w:cstheme="majorHAnsi"/>
        </w:rPr>
      </w:pPr>
      <w:r>
        <w:rPr>
          <w:rFonts w:asciiTheme="majorHAnsi" w:hAnsiTheme="majorHAnsi" w:cstheme="majorHAnsi"/>
        </w:rPr>
        <w:t>EJS Response:</w:t>
      </w:r>
    </w:p>
    <w:p w14:paraId="10C5EDAD" w14:textId="7B4F8DE2" w:rsidR="00DB627B" w:rsidRPr="00541197" w:rsidRDefault="00DB627B" w:rsidP="00541197">
      <w:pPr>
        <w:spacing w:after="0" w:line="240" w:lineRule="auto"/>
        <w:ind w:left="1080"/>
        <w:rPr>
          <w:rFonts w:asciiTheme="majorHAnsi" w:hAnsiTheme="majorHAnsi" w:cstheme="majorHAnsi"/>
        </w:rPr>
      </w:pPr>
      <w:r>
        <w:rPr>
          <w:rFonts w:asciiTheme="majorHAnsi" w:hAnsiTheme="majorHAnsi" w:cstheme="majorHAnsi"/>
        </w:rPr>
        <w:t xml:space="preserve">JU </w:t>
      </w:r>
      <w:r w:rsidR="00425A36">
        <w:rPr>
          <w:rFonts w:asciiTheme="majorHAnsi" w:hAnsiTheme="majorHAnsi" w:cstheme="majorHAnsi"/>
        </w:rPr>
        <w:t xml:space="preserve">advised </w:t>
      </w:r>
      <w:r>
        <w:rPr>
          <w:rFonts w:asciiTheme="majorHAnsi" w:hAnsiTheme="majorHAnsi" w:cstheme="majorHAnsi"/>
        </w:rPr>
        <w:t xml:space="preserve">that they are compiling a list of planned events to share with parents in advance. </w:t>
      </w:r>
      <w:r w:rsidR="00EB7D10">
        <w:rPr>
          <w:rFonts w:asciiTheme="majorHAnsi" w:hAnsiTheme="majorHAnsi" w:cstheme="majorHAnsi"/>
        </w:rPr>
        <w:t>The year 4 trip was deliberately timed to coincide with November pay day.  We cannot ask those children whose parents haven’t paid to remain at school – it is against the law.</w:t>
      </w:r>
      <w:r w:rsidR="006A5B19">
        <w:rPr>
          <w:rFonts w:asciiTheme="majorHAnsi" w:hAnsiTheme="majorHAnsi" w:cstheme="majorHAnsi"/>
        </w:rPr>
        <w:t xml:space="preserve"> </w:t>
      </w:r>
      <w:r w:rsidR="00A47B7A">
        <w:rPr>
          <w:rFonts w:asciiTheme="majorHAnsi" w:hAnsiTheme="majorHAnsi" w:cstheme="majorHAnsi"/>
        </w:rPr>
        <w:t>P</w:t>
      </w:r>
      <w:r w:rsidR="00A47B7A">
        <w:rPr>
          <w:rFonts w:asciiTheme="majorHAnsi" w:hAnsiTheme="majorHAnsi" w:cstheme="majorHAnsi"/>
        </w:rPr>
        <w:t xml:space="preserve">arents and carers should contact the school directly to discuss any difficulties with payment. </w:t>
      </w:r>
      <w:r w:rsidR="006A5B19">
        <w:rPr>
          <w:rFonts w:asciiTheme="majorHAnsi" w:hAnsiTheme="majorHAnsi" w:cstheme="majorHAnsi"/>
        </w:rPr>
        <w:t xml:space="preserve">It was also suggested that the option to pay in </w:t>
      </w:r>
      <w:proofErr w:type="spellStart"/>
      <w:r w:rsidR="006A5B19">
        <w:rPr>
          <w:rFonts w:asciiTheme="majorHAnsi" w:hAnsiTheme="majorHAnsi" w:cstheme="majorHAnsi"/>
        </w:rPr>
        <w:t>installments</w:t>
      </w:r>
      <w:proofErr w:type="spellEnd"/>
      <w:r w:rsidR="006A5B19">
        <w:rPr>
          <w:rFonts w:asciiTheme="majorHAnsi" w:hAnsiTheme="majorHAnsi" w:cstheme="majorHAnsi"/>
        </w:rPr>
        <w:t xml:space="preserve"> would also be helpful.</w:t>
      </w:r>
      <w:r w:rsidR="000E3FDF">
        <w:rPr>
          <w:rFonts w:asciiTheme="majorHAnsi" w:hAnsiTheme="majorHAnsi" w:cstheme="majorHAnsi"/>
        </w:rPr>
        <w:t xml:space="preserve"> </w:t>
      </w:r>
    </w:p>
    <w:p w14:paraId="5342E0F0" w14:textId="700A8FC4" w:rsidR="00CF5793" w:rsidRPr="00651E89" w:rsidRDefault="008F4AEF" w:rsidP="00271153">
      <w:pPr>
        <w:pBdr>
          <w:top w:val="nil"/>
          <w:left w:val="nil"/>
          <w:bottom w:val="nil"/>
          <w:right w:val="nil"/>
          <w:between w:val="nil"/>
        </w:pBdr>
        <w:spacing w:after="0" w:line="240" w:lineRule="auto"/>
      </w:pPr>
      <w:r>
        <w:tab/>
      </w:r>
      <w:r w:rsidR="00731BE3" w:rsidRPr="00651E89">
        <w:tab/>
      </w:r>
    </w:p>
    <w:p w14:paraId="1A75226C" w14:textId="77777777" w:rsidR="00CF5793" w:rsidRPr="00651E89" w:rsidRDefault="00CF5793">
      <w:pPr>
        <w:pBdr>
          <w:top w:val="nil"/>
          <w:left w:val="nil"/>
          <w:bottom w:val="nil"/>
          <w:right w:val="nil"/>
          <w:between w:val="nil"/>
        </w:pBdr>
        <w:spacing w:after="0" w:line="480" w:lineRule="auto"/>
        <w:ind w:left="720"/>
      </w:pPr>
    </w:p>
    <w:p w14:paraId="4E5AFEC3" w14:textId="4AE72D92" w:rsidR="00CF5793" w:rsidRDefault="00CF5793">
      <w:pPr>
        <w:pBdr>
          <w:top w:val="nil"/>
          <w:left w:val="nil"/>
          <w:bottom w:val="nil"/>
          <w:right w:val="nil"/>
          <w:between w:val="nil"/>
        </w:pBdr>
        <w:spacing w:after="0" w:line="240" w:lineRule="auto"/>
        <w:ind w:left="-142" w:firstLine="142"/>
      </w:pPr>
    </w:p>
    <w:p w14:paraId="3694DD34" w14:textId="77777777" w:rsidR="00397518" w:rsidRDefault="00397518" w:rsidP="00F76343">
      <w:pPr>
        <w:pBdr>
          <w:top w:val="nil"/>
          <w:left w:val="nil"/>
          <w:bottom w:val="nil"/>
          <w:right w:val="nil"/>
          <w:between w:val="nil"/>
        </w:pBdr>
        <w:spacing w:after="0" w:line="240" w:lineRule="auto"/>
      </w:pPr>
    </w:p>
    <w:p w14:paraId="2B26C4EE" w14:textId="77777777" w:rsidR="00397518" w:rsidRDefault="00397518">
      <w:pPr>
        <w:pBdr>
          <w:top w:val="nil"/>
          <w:left w:val="nil"/>
          <w:bottom w:val="nil"/>
          <w:right w:val="nil"/>
          <w:between w:val="nil"/>
        </w:pBdr>
        <w:spacing w:after="0" w:line="240" w:lineRule="auto"/>
        <w:ind w:left="-142" w:firstLine="142"/>
      </w:pPr>
    </w:p>
    <w:sectPr w:rsidR="00397518">
      <w:footerReference w:type="default" r:id="rId10"/>
      <w:pgSz w:w="11906" w:h="16838"/>
      <w:pgMar w:top="630" w:right="1020" w:bottom="1005"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F5A76" w14:textId="77777777" w:rsidR="00DE3839" w:rsidRDefault="00DE3839">
      <w:pPr>
        <w:spacing w:after="0" w:line="240" w:lineRule="auto"/>
      </w:pPr>
      <w:r>
        <w:separator/>
      </w:r>
    </w:p>
  </w:endnote>
  <w:endnote w:type="continuationSeparator" w:id="0">
    <w:p w14:paraId="1F37A931" w14:textId="77777777" w:rsidR="00DE3839" w:rsidRDefault="00DE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05A86" w14:textId="77777777" w:rsidR="00CF5793" w:rsidRDefault="00731BE3">
    <w:pPr>
      <w:jc w:val="right"/>
    </w:pPr>
    <w:r>
      <w:fldChar w:fldCharType="begin"/>
    </w:r>
    <w:r>
      <w:instrText>PAGE</w:instrText>
    </w:r>
    <w:r>
      <w:fldChar w:fldCharType="separate"/>
    </w:r>
    <w:r w:rsidR="00C435F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7BE8A" w14:textId="77777777" w:rsidR="00DE3839" w:rsidRDefault="00DE3839">
      <w:pPr>
        <w:spacing w:after="0" w:line="240" w:lineRule="auto"/>
      </w:pPr>
      <w:r>
        <w:separator/>
      </w:r>
    </w:p>
  </w:footnote>
  <w:footnote w:type="continuationSeparator" w:id="0">
    <w:p w14:paraId="210FA4B4" w14:textId="77777777" w:rsidR="00DE3839" w:rsidRDefault="00DE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A2B6B"/>
    <w:multiLevelType w:val="hybridMultilevel"/>
    <w:tmpl w:val="E16C6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27CF"/>
    <w:multiLevelType w:val="multilevel"/>
    <w:tmpl w:val="B3A2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B5D4E"/>
    <w:multiLevelType w:val="hybridMultilevel"/>
    <w:tmpl w:val="6B2CE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32C12"/>
    <w:multiLevelType w:val="hybridMultilevel"/>
    <w:tmpl w:val="F054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F28A2"/>
    <w:multiLevelType w:val="multilevel"/>
    <w:tmpl w:val="F53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21822"/>
    <w:multiLevelType w:val="multilevel"/>
    <w:tmpl w:val="0B92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BF7281"/>
    <w:multiLevelType w:val="hybridMultilevel"/>
    <w:tmpl w:val="F746EAA2"/>
    <w:lvl w:ilvl="0" w:tplc="461E5018">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13628"/>
    <w:multiLevelType w:val="hybridMultilevel"/>
    <w:tmpl w:val="DAEE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77D88"/>
    <w:multiLevelType w:val="hybridMultilevel"/>
    <w:tmpl w:val="365CEB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44F570F"/>
    <w:multiLevelType w:val="multilevel"/>
    <w:tmpl w:val="3D88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A30EF"/>
    <w:multiLevelType w:val="multilevel"/>
    <w:tmpl w:val="709C6D5C"/>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79C66EF"/>
    <w:multiLevelType w:val="hybridMultilevel"/>
    <w:tmpl w:val="3DD69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11D17"/>
    <w:multiLevelType w:val="multilevel"/>
    <w:tmpl w:val="709C6D5C"/>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991F3B"/>
    <w:multiLevelType w:val="multilevel"/>
    <w:tmpl w:val="C31C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B3422B"/>
    <w:multiLevelType w:val="multilevel"/>
    <w:tmpl w:val="7D0006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620112726">
    <w:abstractNumId w:val="14"/>
  </w:num>
  <w:num w:numId="2" w16cid:durableId="624239534">
    <w:abstractNumId w:val="10"/>
  </w:num>
  <w:num w:numId="3" w16cid:durableId="1191458588">
    <w:abstractNumId w:val="7"/>
  </w:num>
  <w:num w:numId="4" w16cid:durableId="2027245454">
    <w:abstractNumId w:val="4"/>
  </w:num>
  <w:num w:numId="5" w16cid:durableId="1283921398">
    <w:abstractNumId w:val="9"/>
  </w:num>
  <w:num w:numId="6" w16cid:durableId="123542661">
    <w:abstractNumId w:val="2"/>
  </w:num>
  <w:num w:numId="7" w16cid:durableId="2067757277">
    <w:abstractNumId w:val="3"/>
  </w:num>
  <w:num w:numId="8" w16cid:durableId="785582809">
    <w:abstractNumId w:val="11"/>
  </w:num>
  <w:num w:numId="9" w16cid:durableId="1735615613">
    <w:abstractNumId w:val="5"/>
  </w:num>
  <w:num w:numId="10" w16cid:durableId="1429934339">
    <w:abstractNumId w:val="1"/>
  </w:num>
  <w:num w:numId="11" w16cid:durableId="802037243">
    <w:abstractNumId w:val="0"/>
  </w:num>
  <w:num w:numId="12" w16cid:durableId="506096407">
    <w:abstractNumId w:val="13"/>
  </w:num>
  <w:num w:numId="13" w16cid:durableId="638733495">
    <w:abstractNumId w:val="8"/>
  </w:num>
  <w:num w:numId="14" w16cid:durableId="1649245277">
    <w:abstractNumId w:val="12"/>
  </w:num>
  <w:num w:numId="15" w16cid:durableId="169881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93"/>
    <w:rsid w:val="000123EC"/>
    <w:rsid w:val="0001496B"/>
    <w:rsid w:val="00083233"/>
    <w:rsid w:val="000875ED"/>
    <w:rsid w:val="000D390F"/>
    <w:rsid w:val="000D7DDC"/>
    <w:rsid w:val="000E3FDF"/>
    <w:rsid w:val="000F506E"/>
    <w:rsid w:val="00107529"/>
    <w:rsid w:val="00120E08"/>
    <w:rsid w:val="00122B7F"/>
    <w:rsid w:val="00137E60"/>
    <w:rsid w:val="001602FE"/>
    <w:rsid w:val="00161FBA"/>
    <w:rsid w:val="001828DA"/>
    <w:rsid w:val="00184D5C"/>
    <w:rsid w:val="0019461F"/>
    <w:rsid w:val="001A6863"/>
    <w:rsid w:val="00215DE5"/>
    <w:rsid w:val="0023393E"/>
    <w:rsid w:val="00241C90"/>
    <w:rsid w:val="002427CD"/>
    <w:rsid w:val="00253E67"/>
    <w:rsid w:val="00271153"/>
    <w:rsid w:val="0028321A"/>
    <w:rsid w:val="00290F0E"/>
    <w:rsid w:val="002970E2"/>
    <w:rsid w:val="002A743B"/>
    <w:rsid w:val="002C1CB4"/>
    <w:rsid w:val="0030602D"/>
    <w:rsid w:val="00314878"/>
    <w:rsid w:val="003567E8"/>
    <w:rsid w:val="0036693A"/>
    <w:rsid w:val="00380AC6"/>
    <w:rsid w:val="00397518"/>
    <w:rsid w:val="003B7AFD"/>
    <w:rsid w:val="003D0605"/>
    <w:rsid w:val="003E1D4C"/>
    <w:rsid w:val="003F071C"/>
    <w:rsid w:val="003F5E03"/>
    <w:rsid w:val="004063C4"/>
    <w:rsid w:val="00415A26"/>
    <w:rsid w:val="00425A36"/>
    <w:rsid w:val="004500FC"/>
    <w:rsid w:val="004576C5"/>
    <w:rsid w:val="00462300"/>
    <w:rsid w:val="0047317B"/>
    <w:rsid w:val="00482B52"/>
    <w:rsid w:val="00484F55"/>
    <w:rsid w:val="0048792B"/>
    <w:rsid w:val="00497016"/>
    <w:rsid w:val="004B12A4"/>
    <w:rsid w:val="004F63B5"/>
    <w:rsid w:val="005211E7"/>
    <w:rsid w:val="00521D1F"/>
    <w:rsid w:val="00540C09"/>
    <w:rsid w:val="00541197"/>
    <w:rsid w:val="0054203E"/>
    <w:rsid w:val="005443F3"/>
    <w:rsid w:val="005557F1"/>
    <w:rsid w:val="005636DE"/>
    <w:rsid w:val="00577330"/>
    <w:rsid w:val="00582A23"/>
    <w:rsid w:val="00592A70"/>
    <w:rsid w:val="005B28DE"/>
    <w:rsid w:val="005F7CC5"/>
    <w:rsid w:val="00626EF5"/>
    <w:rsid w:val="00635EFF"/>
    <w:rsid w:val="006450DC"/>
    <w:rsid w:val="00651043"/>
    <w:rsid w:val="0065131B"/>
    <w:rsid w:val="00651E89"/>
    <w:rsid w:val="00654FB9"/>
    <w:rsid w:val="00656244"/>
    <w:rsid w:val="00665CE1"/>
    <w:rsid w:val="00673C46"/>
    <w:rsid w:val="00676E8B"/>
    <w:rsid w:val="0069152C"/>
    <w:rsid w:val="00695122"/>
    <w:rsid w:val="006A5B19"/>
    <w:rsid w:val="006B0610"/>
    <w:rsid w:val="006B09CB"/>
    <w:rsid w:val="006F5456"/>
    <w:rsid w:val="00721024"/>
    <w:rsid w:val="0072479C"/>
    <w:rsid w:val="00731BE3"/>
    <w:rsid w:val="00745235"/>
    <w:rsid w:val="00750AE0"/>
    <w:rsid w:val="00772CF0"/>
    <w:rsid w:val="007732E0"/>
    <w:rsid w:val="00786EB9"/>
    <w:rsid w:val="007A4795"/>
    <w:rsid w:val="007D49D7"/>
    <w:rsid w:val="007D75BD"/>
    <w:rsid w:val="007F3AFF"/>
    <w:rsid w:val="008029A1"/>
    <w:rsid w:val="00815D11"/>
    <w:rsid w:val="00827312"/>
    <w:rsid w:val="00846EA8"/>
    <w:rsid w:val="008475FF"/>
    <w:rsid w:val="00890C7D"/>
    <w:rsid w:val="008A272F"/>
    <w:rsid w:val="008A3247"/>
    <w:rsid w:val="008A3F70"/>
    <w:rsid w:val="008A4D21"/>
    <w:rsid w:val="008A599A"/>
    <w:rsid w:val="008A7BDA"/>
    <w:rsid w:val="008E0D16"/>
    <w:rsid w:val="008E2BB2"/>
    <w:rsid w:val="008F4AEF"/>
    <w:rsid w:val="00901D3E"/>
    <w:rsid w:val="009112B5"/>
    <w:rsid w:val="00914EEF"/>
    <w:rsid w:val="009277F1"/>
    <w:rsid w:val="0093282C"/>
    <w:rsid w:val="00934513"/>
    <w:rsid w:val="009377E6"/>
    <w:rsid w:val="009A73F8"/>
    <w:rsid w:val="009B721D"/>
    <w:rsid w:val="009D60D7"/>
    <w:rsid w:val="009E1E15"/>
    <w:rsid w:val="009E3F8D"/>
    <w:rsid w:val="00A10256"/>
    <w:rsid w:val="00A1309B"/>
    <w:rsid w:val="00A1688C"/>
    <w:rsid w:val="00A314AF"/>
    <w:rsid w:val="00A4473F"/>
    <w:rsid w:val="00A44982"/>
    <w:rsid w:val="00A47B7A"/>
    <w:rsid w:val="00A61DFC"/>
    <w:rsid w:val="00AB6DDC"/>
    <w:rsid w:val="00AF3805"/>
    <w:rsid w:val="00AF6822"/>
    <w:rsid w:val="00AF7339"/>
    <w:rsid w:val="00B040BD"/>
    <w:rsid w:val="00B15E91"/>
    <w:rsid w:val="00B3216D"/>
    <w:rsid w:val="00B435F7"/>
    <w:rsid w:val="00B701F1"/>
    <w:rsid w:val="00B77262"/>
    <w:rsid w:val="00B865B7"/>
    <w:rsid w:val="00B90B4B"/>
    <w:rsid w:val="00BB1E27"/>
    <w:rsid w:val="00BD0134"/>
    <w:rsid w:val="00BE139F"/>
    <w:rsid w:val="00BE231B"/>
    <w:rsid w:val="00BF47FD"/>
    <w:rsid w:val="00C14AF1"/>
    <w:rsid w:val="00C269D1"/>
    <w:rsid w:val="00C37C1A"/>
    <w:rsid w:val="00C435F7"/>
    <w:rsid w:val="00C54429"/>
    <w:rsid w:val="00C569DD"/>
    <w:rsid w:val="00C819F1"/>
    <w:rsid w:val="00C83856"/>
    <w:rsid w:val="00C86B60"/>
    <w:rsid w:val="00C904B3"/>
    <w:rsid w:val="00C92CB3"/>
    <w:rsid w:val="00C95F7D"/>
    <w:rsid w:val="00CA4CFF"/>
    <w:rsid w:val="00CA5ED9"/>
    <w:rsid w:val="00CA7E3F"/>
    <w:rsid w:val="00CF5793"/>
    <w:rsid w:val="00D01F29"/>
    <w:rsid w:val="00D03818"/>
    <w:rsid w:val="00D36255"/>
    <w:rsid w:val="00D44C82"/>
    <w:rsid w:val="00D47F49"/>
    <w:rsid w:val="00D934CA"/>
    <w:rsid w:val="00DA1932"/>
    <w:rsid w:val="00DA1E4B"/>
    <w:rsid w:val="00DB627B"/>
    <w:rsid w:val="00DC7CC0"/>
    <w:rsid w:val="00DD3917"/>
    <w:rsid w:val="00DE3839"/>
    <w:rsid w:val="00DE7562"/>
    <w:rsid w:val="00E143F4"/>
    <w:rsid w:val="00E30016"/>
    <w:rsid w:val="00E447E2"/>
    <w:rsid w:val="00E722C8"/>
    <w:rsid w:val="00E73992"/>
    <w:rsid w:val="00E748F7"/>
    <w:rsid w:val="00EA1DF5"/>
    <w:rsid w:val="00EA3FC0"/>
    <w:rsid w:val="00EB180F"/>
    <w:rsid w:val="00EB5A06"/>
    <w:rsid w:val="00EB7D10"/>
    <w:rsid w:val="00EC22BB"/>
    <w:rsid w:val="00ED06A4"/>
    <w:rsid w:val="00ED4525"/>
    <w:rsid w:val="00EE1786"/>
    <w:rsid w:val="00EE31ED"/>
    <w:rsid w:val="00F11854"/>
    <w:rsid w:val="00F4308B"/>
    <w:rsid w:val="00F564FC"/>
    <w:rsid w:val="00F5793B"/>
    <w:rsid w:val="00F63F82"/>
    <w:rsid w:val="00F76343"/>
    <w:rsid w:val="00FB1BDC"/>
    <w:rsid w:val="00FD60C7"/>
    <w:rsid w:val="05B3E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3451"/>
  <w15:docId w15:val="{CF021B64-2DF5-4B05-A0C7-3CC2D77A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4308B"/>
    <w:pPr>
      <w:ind w:left="720"/>
      <w:contextualSpacing/>
    </w:pPr>
  </w:style>
  <w:style w:type="character" w:styleId="Hyperlink">
    <w:name w:val="Hyperlink"/>
    <w:basedOn w:val="DefaultParagraphFont"/>
    <w:uiPriority w:val="99"/>
    <w:semiHidden/>
    <w:unhideWhenUsed/>
    <w:rsid w:val="00C95F7D"/>
    <w:rPr>
      <w:color w:val="0000FF"/>
      <w:u w:val="single"/>
    </w:rPr>
  </w:style>
  <w:style w:type="paragraph" w:styleId="Revision">
    <w:name w:val="Revision"/>
    <w:hidden/>
    <w:uiPriority w:val="99"/>
    <w:semiHidden/>
    <w:rsid w:val="00D03818"/>
    <w:pPr>
      <w:spacing w:after="0" w:line="240" w:lineRule="auto"/>
    </w:pPr>
  </w:style>
  <w:style w:type="paragraph" w:styleId="BalloonText">
    <w:name w:val="Balloon Text"/>
    <w:basedOn w:val="Normal"/>
    <w:link w:val="BalloonTextChar"/>
    <w:uiPriority w:val="99"/>
    <w:semiHidden/>
    <w:unhideWhenUsed/>
    <w:rsid w:val="00D0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18"/>
    <w:rPr>
      <w:rFonts w:ascii="Segoe UI" w:hAnsi="Segoe UI" w:cs="Segoe UI"/>
      <w:sz w:val="18"/>
      <w:szCs w:val="18"/>
    </w:rPr>
  </w:style>
  <w:style w:type="paragraph" w:styleId="NormalWeb">
    <w:name w:val="Normal (Web)"/>
    <w:basedOn w:val="Normal"/>
    <w:uiPriority w:val="99"/>
    <w:semiHidden/>
    <w:unhideWhenUsed/>
    <w:rsid w:val="00184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D5C"/>
    <w:rPr>
      <w:b/>
      <w:bCs/>
    </w:rPr>
  </w:style>
  <w:style w:type="paragraph" w:styleId="NoSpacing">
    <w:name w:val="No Spacing"/>
    <w:uiPriority w:val="1"/>
    <w:qFormat/>
    <w:rsid w:val="00695122"/>
    <w:pPr>
      <w:spacing w:after="0" w:line="240" w:lineRule="auto"/>
    </w:pPr>
  </w:style>
  <w:style w:type="paragraph" w:customStyle="1" w:styleId="Default">
    <w:name w:val="Default"/>
    <w:rsid w:val="005557F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367355">
      <w:bodyDiv w:val="1"/>
      <w:marLeft w:val="0"/>
      <w:marRight w:val="0"/>
      <w:marTop w:val="0"/>
      <w:marBottom w:val="0"/>
      <w:divBdr>
        <w:top w:val="none" w:sz="0" w:space="0" w:color="auto"/>
        <w:left w:val="none" w:sz="0" w:space="0" w:color="auto"/>
        <w:bottom w:val="none" w:sz="0" w:space="0" w:color="auto"/>
        <w:right w:val="none" w:sz="0" w:space="0" w:color="auto"/>
      </w:divBdr>
      <w:divsChild>
        <w:div w:id="1611667277">
          <w:marLeft w:val="0"/>
          <w:marRight w:val="0"/>
          <w:marTop w:val="0"/>
          <w:marBottom w:val="0"/>
          <w:divBdr>
            <w:top w:val="none" w:sz="0" w:space="0" w:color="auto"/>
            <w:left w:val="none" w:sz="0" w:space="0" w:color="auto"/>
            <w:bottom w:val="none" w:sz="0" w:space="0" w:color="auto"/>
            <w:right w:val="none" w:sz="0" w:space="0" w:color="auto"/>
          </w:divBdr>
        </w:div>
        <w:div w:id="1736078488">
          <w:marLeft w:val="0"/>
          <w:marRight w:val="0"/>
          <w:marTop w:val="0"/>
          <w:marBottom w:val="0"/>
          <w:divBdr>
            <w:top w:val="none" w:sz="0" w:space="0" w:color="auto"/>
            <w:left w:val="none" w:sz="0" w:space="0" w:color="auto"/>
            <w:bottom w:val="none" w:sz="0" w:space="0" w:color="auto"/>
            <w:right w:val="none" w:sz="0" w:space="0" w:color="auto"/>
          </w:divBdr>
        </w:div>
        <w:div w:id="377242115">
          <w:marLeft w:val="0"/>
          <w:marRight w:val="0"/>
          <w:marTop w:val="0"/>
          <w:marBottom w:val="0"/>
          <w:divBdr>
            <w:top w:val="none" w:sz="0" w:space="0" w:color="auto"/>
            <w:left w:val="none" w:sz="0" w:space="0" w:color="auto"/>
            <w:bottom w:val="none" w:sz="0" w:space="0" w:color="auto"/>
            <w:right w:val="none" w:sz="0" w:space="0" w:color="auto"/>
          </w:divBdr>
        </w:div>
      </w:divsChild>
    </w:div>
    <w:div w:id="500849380">
      <w:bodyDiv w:val="1"/>
      <w:marLeft w:val="0"/>
      <w:marRight w:val="0"/>
      <w:marTop w:val="0"/>
      <w:marBottom w:val="0"/>
      <w:divBdr>
        <w:top w:val="none" w:sz="0" w:space="0" w:color="auto"/>
        <w:left w:val="none" w:sz="0" w:space="0" w:color="auto"/>
        <w:bottom w:val="none" w:sz="0" w:space="0" w:color="auto"/>
        <w:right w:val="none" w:sz="0" w:space="0" w:color="auto"/>
      </w:divBdr>
      <w:divsChild>
        <w:div w:id="1478958028">
          <w:marLeft w:val="0"/>
          <w:marRight w:val="0"/>
          <w:marTop w:val="0"/>
          <w:marBottom w:val="0"/>
          <w:divBdr>
            <w:top w:val="none" w:sz="0" w:space="0" w:color="auto"/>
            <w:left w:val="none" w:sz="0" w:space="0" w:color="auto"/>
            <w:bottom w:val="none" w:sz="0" w:space="0" w:color="auto"/>
            <w:right w:val="none" w:sz="0" w:space="0" w:color="auto"/>
          </w:divBdr>
        </w:div>
        <w:div w:id="2028098951">
          <w:marLeft w:val="0"/>
          <w:marRight w:val="0"/>
          <w:marTop w:val="0"/>
          <w:marBottom w:val="0"/>
          <w:divBdr>
            <w:top w:val="none" w:sz="0" w:space="0" w:color="auto"/>
            <w:left w:val="none" w:sz="0" w:space="0" w:color="auto"/>
            <w:bottom w:val="none" w:sz="0" w:space="0" w:color="auto"/>
            <w:right w:val="none" w:sz="0" w:space="0" w:color="auto"/>
          </w:divBdr>
        </w:div>
        <w:div w:id="777405692">
          <w:marLeft w:val="0"/>
          <w:marRight w:val="0"/>
          <w:marTop w:val="0"/>
          <w:marBottom w:val="0"/>
          <w:divBdr>
            <w:top w:val="none" w:sz="0" w:space="0" w:color="auto"/>
            <w:left w:val="none" w:sz="0" w:space="0" w:color="auto"/>
            <w:bottom w:val="none" w:sz="0" w:space="0" w:color="auto"/>
            <w:right w:val="none" w:sz="0" w:space="0" w:color="auto"/>
          </w:divBdr>
        </w:div>
      </w:divsChild>
    </w:div>
    <w:div w:id="571279286">
      <w:bodyDiv w:val="1"/>
      <w:marLeft w:val="0"/>
      <w:marRight w:val="0"/>
      <w:marTop w:val="0"/>
      <w:marBottom w:val="0"/>
      <w:divBdr>
        <w:top w:val="none" w:sz="0" w:space="0" w:color="auto"/>
        <w:left w:val="none" w:sz="0" w:space="0" w:color="auto"/>
        <w:bottom w:val="none" w:sz="0" w:space="0" w:color="auto"/>
        <w:right w:val="none" w:sz="0" w:space="0" w:color="auto"/>
      </w:divBdr>
    </w:div>
    <w:div w:id="1016925093">
      <w:bodyDiv w:val="1"/>
      <w:marLeft w:val="0"/>
      <w:marRight w:val="0"/>
      <w:marTop w:val="0"/>
      <w:marBottom w:val="0"/>
      <w:divBdr>
        <w:top w:val="none" w:sz="0" w:space="0" w:color="auto"/>
        <w:left w:val="none" w:sz="0" w:space="0" w:color="auto"/>
        <w:bottom w:val="none" w:sz="0" w:space="0" w:color="auto"/>
        <w:right w:val="none" w:sz="0" w:space="0" w:color="auto"/>
      </w:divBdr>
      <w:divsChild>
        <w:div w:id="1320377467">
          <w:marLeft w:val="0"/>
          <w:marRight w:val="0"/>
          <w:marTop w:val="0"/>
          <w:marBottom w:val="0"/>
          <w:divBdr>
            <w:top w:val="none" w:sz="0" w:space="0" w:color="auto"/>
            <w:left w:val="none" w:sz="0" w:space="0" w:color="auto"/>
            <w:bottom w:val="none" w:sz="0" w:space="0" w:color="auto"/>
            <w:right w:val="none" w:sz="0" w:space="0" w:color="auto"/>
          </w:divBdr>
        </w:div>
        <w:div w:id="2014797201">
          <w:marLeft w:val="0"/>
          <w:marRight w:val="0"/>
          <w:marTop w:val="0"/>
          <w:marBottom w:val="0"/>
          <w:divBdr>
            <w:top w:val="none" w:sz="0" w:space="0" w:color="auto"/>
            <w:left w:val="none" w:sz="0" w:space="0" w:color="auto"/>
            <w:bottom w:val="none" w:sz="0" w:space="0" w:color="auto"/>
            <w:right w:val="none" w:sz="0" w:space="0" w:color="auto"/>
          </w:divBdr>
        </w:div>
        <w:div w:id="635182387">
          <w:marLeft w:val="0"/>
          <w:marRight w:val="0"/>
          <w:marTop w:val="0"/>
          <w:marBottom w:val="0"/>
          <w:divBdr>
            <w:top w:val="none" w:sz="0" w:space="0" w:color="auto"/>
            <w:left w:val="none" w:sz="0" w:space="0" w:color="auto"/>
            <w:bottom w:val="none" w:sz="0" w:space="0" w:color="auto"/>
            <w:right w:val="none" w:sz="0" w:space="0" w:color="auto"/>
          </w:divBdr>
        </w:div>
        <w:div w:id="773936206">
          <w:marLeft w:val="0"/>
          <w:marRight w:val="0"/>
          <w:marTop w:val="0"/>
          <w:marBottom w:val="0"/>
          <w:divBdr>
            <w:top w:val="none" w:sz="0" w:space="0" w:color="auto"/>
            <w:left w:val="none" w:sz="0" w:space="0" w:color="auto"/>
            <w:bottom w:val="none" w:sz="0" w:space="0" w:color="auto"/>
            <w:right w:val="none" w:sz="0" w:space="0" w:color="auto"/>
          </w:divBdr>
        </w:div>
        <w:div w:id="1203399018">
          <w:marLeft w:val="0"/>
          <w:marRight w:val="0"/>
          <w:marTop w:val="0"/>
          <w:marBottom w:val="0"/>
          <w:divBdr>
            <w:top w:val="none" w:sz="0" w:space="0" w:color="auto"/>
            <w:left w:val="none" w:sz="0" w:space="0" w:color="auto"/>
            <w:bottom w:val="none" w:sz="0" w:space="0" w:color="auto"/>
            <w:right w:val="none" w:sz="0" w:space="0" w:color="auto"/>
          </w:divBdr>
        </w:div>
      </w:divsChild>
    </w:div>
    <w:div w:id="1251542774">
      <w:bodyDiv w:val="1"/>
      <w:marLeft w:val="0"/>
      <w:marRight w:val="0"/>
      <w:marTop w:val="0"/>
      <w:marBottom w:val="0"/>
      <w:divBdr>
        <w:top w:val="none" w:sz="0" w:space="0" w:color="auto"/>
        <w:left w:val="none" w:sz="0" w:space="0" w:color="auto"/>
        <w:bottom w:val="none" w:sz="0" w:space="0" w:color="auto"/>
        <w:right w:val="none" w:sz="0" w:space="0" w:color="auto"/>
      </w:divBdr>
    </w:div>
    <w:div w:id="1678731251">
      <w:bodyDiv w:val="1"/>
      <w:marLeft w:val="0"/>
      <w:marRight w:val="0"/>
      <w:marTop w:val="0"/>
      <w:marBottom w:val="0"/>
      <w:divBdr>
        <w:top w:val="none" w:sz="0" w:space="0" w:color="auto"/>
        <w:left w:val="none" w:sz="0" w:space="0" w:color="auto"/>
        <w:bottom w:val="none" w:sz="0" w:space="0" w:color="auto"/>
        <w:right w:val="none" w:sz="0" w:space="0" w:color="auto"/>
      </w:divBdr>
      <w:divsChild>
        <w:div w:id="1875343250">
          <w:marLeft w:val="0"/>
          <w:marRight w:val="0"/>
          <w:marTop w:val="360"/>
          <w:marBottom w:val="300"/>
          <w:divBdr>
            <w:top w:val="none" w:sz="0" w:space="0" w:color="auto"/>
            <w:left w:val="none" w:sz="0" w:space="0" w:color="auto"/>
            <w:bottom w:val="none" w:sz="0" w:space="0" w:color="auto"/>
            <w:right w:val="none" w:sz="0" w:space="0" w:color="auto"/>
          </w:divBdr>
        </w:div>
        <w:div w:id="128406746">
          <w:marLeft w:val="0"/>
          <w:marRight w:val="0"/>
          <w:marTop w:val="0"/>
          <w:marBottom w:val="300"/>
          <w:divBdr>
            <w:top w:val="none" w:sz="0" w:space="0" w:color="auto"/>
            <w:left w:val="none" w:sz="0" w:space="0" w:color="auto"/>
            <w:bottom w:val="none" w:sz="0" w:space="0" w:color="auto"/>
            <w:right w:val="none" w:sz="0" w:space="0" w:color="auto"/>
          </w:divBdr>
          <w:divsChild>
            <w:div w:id="905184496">
              <w:marLeft w:val="0"/>
              <w:marRight w:val="0"/>
              <w:marTop w:val="0"/>
              <w:marBottom w:val="0"/>
              <w:divBdr>
                <w:top w:val="none" w:sz="0" w:space="0" w:color="auto"/>
                <w:left w:val="none" w:sz="0" w:space="0" w:color="auto"/>
                <w:bottom w:val="none" w:sz="0" w:space="0" w:color="auto"/>
                <w:right w:val="none" w:sz="0" w:space="0" w:color="auto"/>
              </w:divBdr>
            </w:div>
          </w:divsChild>
        </w:div>
        <w:div w:id="1484934008">
          <w:marLeft w:val="0"/>
          <w:marRight w:val="0"/>
          <w:marTop w:val="300"/>
          <w:marBottom w:val="360"/>
          <w:divBdr>
            <w:top w:val="none" w:sz="0" w:space="0" w:color="auto"/>
            <w:left w:val="none" w:sz="0" w:space="0" w:color="auto"/>
            <w:bottom w:val="none" w:sz="0" w:space="0" w:color="auto"/>
            <w:right w:val="none" w:sz="0" w:space="0" w:color="auto"/>
          </w:divBdr>
        </w:div>
      </w:divsChild>
    </w:div>
    <w:div w:id="1684086204">
      <w:bodyDiv w:val="1"/>
      <w:marLeft w:val="0"/>
      <w:marRight w:val="0"/>
      <w:marTop w:val="0"/>
      <w:marBottom w:val="0"/>
      <w:divBdr>
        <w:top w:val="none" w:sz="0" w:space="0" w:color="auto"/>
        <w:left w:val="none" w:sz="0" w:space="0" w:color="auto"/>
        <w:bottom w:val="none" w:sz="0" w:space="0" w:color="auto"/>
        <w:right w:val="none" w:sz="0" w:space="0" w:color="auto"/>
      </w:divBdr>
      <w:divsChild>
        <w:div w:id="469976754">
          <w:marLeft w:val="0"/>
          <w:marRight w:val="0"/>
          <w:marTop w:val="0"/>
          <w:marBottom w:val="0"/>
          <w:divBdr>
            <w:top w:val="none" w:sz="0" w:space="0" w:color="auto"/>
            <w:left w:val="none" w:sz="0" w:space="0" w:color="auto"/>
            <w:bottom w:val="none" w:sz="0" w:space="0" w:color="auto"/>
            <w:right w:val="none" w:sz="0" w:space="0" w:color="auto"/>
          </w:divBdr>
        </w:div>
        <w:div w:id="398793045">
          <w:marLeft w:val="0"/>
          <w:marRight w:val="0"/>
          <w:marTop w:val="0"/>
          <w:marBottom w:val="0"/>
          <w:divBdr>
            <w:top w:val="none" w:sz="0" w:space="0" w:color="auto"/>
            <w:left w:val="none" w:sz="0" w:space="0" w:color="auto"/>
            <w:bottom w:val="none" w:sz="0" w:space="0" w:color="auto"/>
            <w:right w:val="none" w:sz="0" w:space="0" w:color="auto"/>
          </w:divBdr>
          <w:divsChild>
            <w:div w:id="1471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2151">
      <w:bodyDiv w:val="1"/>
      <w:marLeft w:val="0"/>
      <w:marRight w:val="0"/>
      <w:marTop w:val="0"/>
      <w:marBottom w:val="0"/>
      <w:divBdr>
        <w:top w:val="none" w:sz="0" w:space="0" w:color="auto"/>
        <w:left w:val="none" w:sz="0" w:space="0" w:color="auto"/>
        <w:bottom w:val="none" w:sz="0" w:space="0" w:color="auto"/>
        <w:right w:val="none" w:sz="0" w:space="0" w:color="auto"/>
      </w:divBdr>
      <w:divsChild>
        <w:div w:id="375667582">
          <w:marLeft w:val="0"/>
          <w:marRight w:val="0"/>
          <w:marTop w:val="0"/>
          <w:marBottom w:val="0"/>
          <w:divBdr>
            <w:top w:val="none" w:sz="0" w:space="0" w:color="auto"/>
            <w:left w:val="none" w:sz="0" w:space="0" w:color="auto"/>
            <w:bottom w:val="none" w:sz="0" w:space="0" w:color="auto"/>
            <w:right w:val="none" w:sz="0" w:space="0" w:color="auto"/>
          </w:divBdr>
        </w:div>
        <w:div w:id="1647540777">
          <w:marLeft w:val="0"/>
          <w:marRight w:val="0"/>
          <w:marTop w:val="0"/>
          <w:marBottom w:val="0"/>
          <w:divBdr>
            <w:top w:val="none" w:sz="0" w:space="0" w:color="auto"/>
            <w:left w:val="none" w:sz="0" w:space="0" w:color="auto"/>
            <w:bottom w:val="none" w:sz="0" w:space="0" w:color="auto"/>
            <w:right w:val="none" w:sz="0" w:space="0" w:color="auto"/>
          </w:divBdr>
        </w:div>
        <w:div w:id="622493410">
          <w:marLeft w:val="0"/>
          <w:marRight w:val="0"/>
          <w:marTop w:val="0"/>
          <w:marBottom w:val="0"/>
          <w:divBdr>
            <w:top w:val="none" w:sz="0" w:space="0" w:color="auto"/>
            <w:left w:val="none" w:sz="0" w:space="0" w:color="auto"/>
            <w:bottom w:val="none" w:sz="0" w:space="0" w:color="auto"/>
            <w:right w:val="none" w:sz="0" w:space="0" w:color="auto"/>
          </w:divBdr>
        </w:div>
        <w:div w:id="1689990570">
          <w:marLeft w:val="0"/>
          <w:marRight w:val="0"/>
          <w:marTop w:val="0"/>
          <w:marBottom w:val="0"/>
          <w:divBdr>
            <w:top w:val="none" w:sz="0" w:space="0" w:color="auto"/>
            <w:left w:val="none" w:sz="0" w:space="0" w:color="auto"/>
            <w:bottom w:val="none" w:sz="0" w:space="0" w:color="auto"/>
            <w:right w:val="none" w:sz="0" w:space="0" w:color="auto"/>
          </w:divBdr>
        </w:div>
        <w:div w:id="1441488064">
          <w:marLeft w:val="0"/>
          <w:marRight w:val="0"/>
          <w:marTop w:val="0"/>
          <w:marBottom w:val="0"/>
          <w:divBdr>
            <w:top w:val="none" w:sz="0" w:space="0" w:color="auto"/>
            <w:left w:val="none" w:sz="0" w:space="0" w:color="auto"/>
            <w:bottom w:val="none" w:sz="0" w:space="0" w:color="auto"/>
            <w:right w:val="none" w:sz="0" w:space="0" w:color="auto"/>
          </w:divBdr>
        </w:div>
        <w:div w:id="1642803524">
          <w:marLeft w:val="0"/>
          <w:marRight w:val="0"/>
          <w:marTop w:val="0"/>
          <w:marBottom w:val="0"/>
          <w:divBdr>
            <w:top w:val="none" w:sz="0" w:space="0" w:color="auto"/>
            <w:left w:val="none" w:sz="0" w:space="0" w:color="auto"/>
            <w:bottom w:val="none" w:sz="0" w:space="0" w:color="auto"/>
            <w:right w:val="none" w:sz="0" w:space="0" w:color="auto"/>
          </w:divBdr>
        </w:div>
        <w:div w:id="566191331">
          <w:marLeft w:val="0"/>
          <w:marRight w:val="0"/>
          <w:marTop w:val="0"/>
          <w:marBottom w:val="0"/>
          <w:divBdr>
            <w:top w:val="none" w:sz="0" w:space="0" w:color="auto"/>
            <w:left w:val="none" w:sz="0" w:space="0" w:color="auto"/>
            <w:bottom w:val="none" w:sz="0" w:space="0" w:color="auto"/>
            <w:right w:val="none" w:sz="0" w:space="0" w:color="auto"/>
          </w:divBdr>
        </w:div>
        <w:div w:id="1906989820">
          <w:marLeft w:val="0"/>
          <w:marRight w:val="0"/>
          <w:marTop w:val="0"/>
          <w:marBottom w:val="0"/>
          <w:divBdr>
            <w:top w:val="none" w:sz="0" w:space="0" w:color="auto"/>
            <w:left w:val="none" w:sz="0" w:space="0" w:color="auto"/>
            <w:bottom w:val="none" w:sz="0" w:space="0" w:color="auto"/>
            <w:right w:val="none" w:sz="0" w:space="0" w:color="auto"/>
          </w:divBdr>
        </w:div>
        <w:div w:id="624194904">
          <w:marLeft w:val="0"/>
          <w:marRight w:val="0"/>
          <w:marTop w:val="0"/>
          <w:marBottom w:val="0"/>
          <w:divBdr>
            <w:top w:val="none" w:sz="0" w:space="0" w:color="auto"/>
            <w:left w:val="none" w:sz="0" w:space="0" w:color="auto"/>
            <w:bottom w:val="none" w:sz="0" w:space="0" w:color="auto"/>
            <w:right w:val="none" w:sz="0" w:space="0" w:color="auto"/>
          </w:divBdr>
        </w:div>
        <w:div w:id="1674146837">
          <w:marLeft w:val="0"/>
          <w:marRight w:val="0"/>
          <w:marTop w:val="0"/>
          <w:marBottom w:val="0"/>
          <w:divBdr>
            <w:top w:val="none" w:sz="0" w:space="0" w:color="auto"/>
            <w:left w:val="none" w:sz="0" w:space="0" w:color="auto"/>
            <w:bottom w:val="none" w:sz="0" w:space="0" w:color="auto"/>
            <w:right w:val="none" w:sz="0" w:space="0" w:color="auto"/>
          </w:divBdr>
        </w:div>
        <w:div w:id="1941796681">
          <w:marLeft w:val="0"/>
          <w:marRight w:val="0"/>
          <w:marTop w:val="0"/>
          <w:marBottom w:val="0"/>
          <w:divBdr>
            <w:top w:val="none" w:sz="0" w:space="0" w:color="auto"/>
            <w:left w:val="none" w:sz="0" w:space="0" w:color="auto"/>
            <w:bottom w:val="none" w:sz="0" w:space="0" w:color="auto"/>
            <w:right w:val="none" w:sz="0" w:space="0" w:color="auto"/>
          </w:divBdr>
        </w:div>
      </w:divsChild>
    </w:div>
    <w:div w:id="1767843473">
      <w:bodyDiv w:val="1"/>
      <w:marLeft w:val="0"/>
      <w:marRight w:val="0"/>
      <w:marTop w:val="0"/>
      <w:marBottom w:val="0"/>
      <w:divBdr>
        <w:top w:val="none" w:sz="0" w:space="0" w:color="auto"/>
        <w:left w:val="none" w:sz="0" w:space="0" w:color="auto"/>
        <w:bottom w:val="none" w:sz="0" w:space="0" w:color="auto"/>
        <w:right w:val="none" w:sz="0" w:space="0" w:color="auto"/>
      </w:divBdr>
    </w:div>
    <w:div w:id="1778603278">
      <w:bodyDiv w:val="1"/>
      <w:marLeft w:val="0"/>
      <w:marRight w:val="0"/>
      <w:marTop w:val="0"/>
      <w:marBottom w:val="0"/>
      <w:divBdr>
        <w:top w:val="none" w:sz="0" w:space="0" w:color="auto"/>
        <w:left w:val="none" w:sz="0" w:space="0" w:color="auto"/>
        <w:bottom w:val="none" w:sz="0" w:space="0" w:color="auto"/>
        <w:right w:val="none" w:sz="0" w:space="0" w:color="auto"/>
      </w:divBdr>
      <w:divsChild>
        <w:div w:id="1910723375">
          <w:marLeft w:val="0"/>
          <w:marRight w:val="0"/>
          <w:marTop w:val="0"/>
          <w:marBottom w:val="0"/>
          <w:divBdr>
            <w:top w:val="none" w:sz="0" w:space="0" w:color="auto"/>
            <w:left w:val="none" w:sz="0" w:space="0" w:color="auto"/>
            <w:bottom w:val="none" w:sz="0" w:space="0" w:color="auto"/>
            <w:right w:val="none" w:sz="0" w:space="0" w:color="auto"/>
          </w:divBdr>
        </w:div>
        <w:div w:id="1310789811">
          <w:marLeft w:val="0"/>
          <w:marRight w:val="0"/>
          <w:marTop w:val="0"/>
          <w:marBottom w:val="0"/>
          <w:divBdr>
            <w:top w:val="none" w:sz="0" w:space="0" w:color="auto"/>
            <w:left w:val="none" w:sz="0" w:space="0" w:color="auto"/>
            <w:bottom w:val="none" w:sz="0" w:space="0" w:color="auto"/>
            <w:right w:val="none" w:sz="0" w:space="0" w:color="auto"/>
          </w:divBdr>
        </w:div>
        <w:div w:id="866261686">
          <w:marLeft w:val="0"/>
          <w:marRight w:val="0"/>
          <w:marTop w:val="0"/>
          <w:marBottom w:val="0"/>
          <w:divBdr>
            <w:top w:val="none" w:sz="0" w:space="0" w:color="auto"/>
            <w:left w:val="none" w:sz="0" w:space="0" w:color="auto"/>
            <w:bottom w:val="none" w:sz="0" w:space="0" w:color="auto"/>
            <w:right w:val="none" w:sz="0" w:space="0" w:color="auto"/>
          </w:divBdr>
        </w:div>
        <w:div w:id="1513300410">
          <w:marLeft w:val="0"/>
          <w:marRight w:val="0"/>
          <w:marTop w:val="0"/>
          <w:marBottom w:val="0"/>
          <w:divBdr>
            <w:top w:val="none" w:sz="0" w:space="0" w:color="auto"/>
            <w:left w:val="none" w:sz="0" w:space="0" w:color="auto"/>
            <w:bottom w:val="none" w:sz="0" w:space="0" w:color="auto"/>
            <w:right w:val="none" w:sz="0" w:space="0" w:color="auto"/>
          </w:divBdr>
        </w:div>
        <w:div w:id="1945763973">
          <w:marLeft w:val="0"/>
          <w:marRight w:val="0"/>
          <w:marTop w:val="0"/>
          <w:marBottom w:val="0"/>
          <w:divBdr>
            <w:top w:val="none" w:sz="0" w:space="0" w:color="auto"/>
            <w:left w:val="none" w:sz="0" w:space="0" w:color="auto"/>
            <w:bottom w:val="none" w:sz="0" w:space="0" w:color="auto"/>
            <w:right w:val="none" w:sz="0" w:space="0" w:color="auto"/>
          </w:divBdr>
        </w:div>
      </w:divsChild>
    </w:div>
    <w:div w:id="1964261540">
      <w:bodyDiv w:val="1"/>
      <w:marLeft w:val="0"/>
      <w:marRight w:val="0"/>
      <w:marTop w:val="0"/>
      <w:marBottom w:val="0"/>
      <w:divBdr>
        <w:top w:val="none" w:sz="0" w:space="0" w:color="auto"/>
        <w:left w:val="none" w:sz="0" w:space="0" w:color="auto"/>
        <w:bottom w:val="none" w:sz="0" w:space="0" w:color="auto"/>
        <w:right w:val="none" w:sz="0" w:space="0" w:color="auto"/>
      </w:divBdr>
    </w:div>
    <w:div w:id="2106802269">
      <w:bodyDiv w:val="1"/>
      <w:marLeft w:val="0"/>
      <w:marRight w:val="0"/>
      <w:marTop w:val="0"/>
      <w:marBottom w:val="0"/>
      <w:divBdr>
        <w:top w:val="none" w:sz="0" w:space="0" w:color="auto"/>
        <w:left w:val="none" w:sz="0" w:space="0" w:color="auto"/>
        <w:bottom w:val="none" w:sz="0" w:space="0" w:color="auto"/>
        <w:right w:val="none" w:sz="0" w:space="0" w:color="auto"/>
      </w:divBdr>
      <w:divsChild>
        <w:div w:id="739912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37E3B7C23F84FBD0DBB4BC5E52D61" ma:contentTypeVersion="9" ma:contentTypeDescription="Create a new document." ma:contentTypeScope="" ma:versionID="95c8dd26683b8cd222abcf24348dfe90">
  <xsd:schema xmlns:xsd="http://www.w3.org/2001/XMLSchema" xmlns:xs="http://www.w3.org/2001/XMLSchema" xmlns:p="http://schemas.microsoft.com/office/2006/metadata/properties" xmlns:ns2="6f452eef-3cee-46b2-867e-76bf13ac5748" xmlns:ns3="b58dd2a3-2219-4c07-91a0-9f96980071af" targetNamespace="http://schemas.microsoft.com/office/2006/metadata/properties" ma:root="true" ma:fieldsID="444662c3376f102891ddb483a88bf86f" ns2:_="" ns3:_="">
    <xsd:import namespace="6f452eef-3cee-46b2-867e-76bf13ac5748"/>
    <xsd:import namespace="b58dd2a3-2219-4c07-91a0-9f9698007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52eef-3cee-46b2-867e-76bf13ac5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dd2a3-2219-4c07-91a0-9f9698007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FC6E7-1B40-4C4D-AD39-F34DEB255A89}">
  <ds:schemaRefs>
    <ds:schemaRef ds:uri="http://www.w3.org/XML/1998/namespace"/>
    <ds:schemaRef ds:uri="b58dd2a3-2219-4c07-91a0-9f96980071af"/>
    <ds:schemaRef ds:uri="6f452eef-3cee-46b2-867e-76bf13ac574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2B6EFB1-B4DA-43E7-9A09-E2898EB7A50D}">
  <ds:schemaRefs>
    <ds:schemaRef ds:uri="http://schemas.microsoft.com/sharepoint/v3/contenttype/forms"/>
  </ds:schemaRefs>
</ds:datastoreItem>
</file>

<file path=customXml/itemProps3.xml><?xml version="1.0" encoding="utf-8"?>
<ds:datastoreItem xmlns:ds="http://schemas.openxmlformats.org/officeDocument/2006/customXml" ds:itemID="{46D6000E-38AD-44C8-AF89-F6B066175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52eef-3cee-46b2-867e-76bf13ac5748"/>
    <ds:schemaRef ds:uri="b58dd2a3-2219-4c07-91a0-9f9698007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Venfield, Helen</dc:creator>
  <cp:lastModifiedBy>Vicky Goncalves</cp:lastModifiedBy>
  <cp:revision>87</cp:revision>
  <dcterms:created xsi:type="dcterms:W3CDTF">2024-05-02T09:25:00Z</dcterms:created>
  <dcterms:modified xsi:type="dcterms:W3CDTF">2024-05-02T12:30:00Z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0x010100FFB37E3B7C23F84FBD0DBB4BC5E52D61</vt:lpwstr>
  </property>
</Properties>
</file>